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F0ACDF" w:rsidR="001E41F3" w:rsidRDefault="001E41F3">
      <w:pPr>
        <w:pStyle w:val="CRCoverPage"/>
        <w:tabs>
          <w:tab w:val="right" w:pos="9639"/>
        </w:tabs>
        <w:spacing w:after="0"/>
        <w:rPr>
          <w:b/>
          <w:i/>
          <w:noProof/>
          <w:sz w:val="28"/>
        </w:rPr>
      </w:pPr>
      <w:r>
        <w:rPr>
          <w:b/>
          <w:noProof/>
          <w:sz w:val="24"/>
        </w:rPr>
        <w:t>3GPP TSG-</w:t>
      </w:r>
      <w:r w:rsidR="00012A35">
        <w:rPr>
          <w:b/>
          <w:noProof/>
          <w:sz w:val="24"/>
        </w:rPr>
        <w:t>RAN WG4</w:t>
      </w:r>
      <w:r w:rsidR="00C66BA2">
        <w:rPr>
          <w:b/>
          <w:noProof/>
          <w:sz w:val="24"/>
        </w:rPr>
        <w:t xml:space="preserve"> </w:t>
      </w:r>
      <w:r>
        <w:rPr>
          <w:b/>
          <w:noProof/>
          <w:sz w:val="24"/>
        </w:rPr>
        <w:t>Meeting #</w:t>
      </w:r>
      <w:r w:rsidR="00012A35" w:rsidRPr="00012A35">
        <w:rPr>
          <w:b/>
          <w:noProof/>
          <w:sz w:val="24"/>
        </w:rPr>
        <w:t>10</w:t>
      </w:r>
      <w:r w:rsidR="00B36E54">
        <w:rPr>
          <w:b/>
          <w:noProof/>
          <w:sz w:val="24"/>
        </w:rPr>
        <w:t>4</w:t>
      </w:r>
      <w:r w:rsidR="00012A35" w:rsidRPr="00012A35">
        <w:rPr>
          <w:b/>
          <w:noProof/>
          <w:sz w:val="24"/>
        </w:rPr>
        <w:t>-e</w:t>
      </w:r>
      <w:r>
        <w:rPr>
          <w:b/>
          <w:i/>
          <w:noProof/>
          <w:sz w:val="28"/>
        </w:rPr>
        <w:tab/>
      </w:r>
      <w:r w:rsidR="00012A35" w:rsidRPr="007B16C1">
        <w:rPr>
          <w:b/>
          <w:sz w:val="24"/>
          <w:lang w:val="en-US" w:eastAsia="zh-CN"/>
        </w:rPr>
        <w:t>R4-2</w:t>
      </w:r>
      <w:r w:rsidR="00012A35">
        <w:rPr>
          <w:b/>
          <w:sz w:val="24"/>
          <w:lang w:val="en-US" w:eastAsia="zh-CN"/>
        </w:rPr>
        <w:t>2</w:t>
      </w:r>
      <w:r w:rsidR="00B36E54">
        <w:rPr>
          <w:b/>
          <w:sz w:val="24"/>
          <w:lang w:val="en-US" w:eastAsia="zh-CN"/>
        </w:rPr>
        <w:t>1</w:t>
      </w:r>
      <w:r w:rsidR="00A26BCD">
        <w:rPr>
          <w:b/>
          <w:sz w:val="24"/>
          <w:lang w:val="en-US" w:eastAsia="zh-CN"/>
        </w:rPr>
        <w:t>1930</w:t>
      </w:r>
    </w:p>
    <w:p w14:paraId="7CB45193" w14:textId="6F5102D5" w:rsidR="001E41F3" w:rsidRPr="00A02B36" w:rsidRDefault="00A02B36" w:rsidP="005E2C44">
      <w:pPr>
        <w:pStyle w:val="CRCoverPage"/>
        <w:outlineLvl w:val="0"/>
        <w:rPr>
          <w:b/>
          <w:sz w:val="24"/>
          <w:lang w:val="en-US" w:eastAsia="zh-CN"/>
        </w:rPr>
      </w:pPr>
      <w:r w:rsidRPr="00D12390">
        <w:rPr>
          <w:b/>
          <w:sz w:val="24"/>
          <w:lang w:val="en-US" w:eastAsia="zh-CN"/>
        </w:rPr>
        <w:t xml:space="preserve">Electronic Meeting, </w:t>
      </w:r>
      <w:r w:rsidR="00B36E54" w:rsidRPr="00B36E54">
        <w:rPr>
          <w:b/>
          <w:sz w:val="24"/>
          <w:szCs w:val="24"/>
        </w:rPr>
        <w:t>August 15 – August 26</w:t>
      </w:r>
      <w:r w:rsidRPr="004B6909">
        <w:rPr>
          <w:b/>
          <w:sz w:val="24"/>
          <w:szCs w:val="24"/>
        </w:rPr>
        <w:t>, 202</w:t>
      </w:r>
      <w:r>
        <w:rPr>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93D31" w:rsidR="001E41F3" w:rsidRPr="00410371" w:rsidRDefault="00A02B36" w:rsidP="00A02B36">
            <w:pPr>
              <w:pStyle w:val="CRCoverPage"/>
              <w:spacing w:after="0"/>
              <w:jc w:val="center"/>
              <w:rPr>
                <w:b/>
                <w:noProof/>
                <w:sz w:val="28"/>
              </w:rPr>
            </w:pPr>
            <w:r w:rsidRPr="00A02B36">
              <w:rPr>
                <w:b/>
                <w:noProof/>
                <w:sz w:val="28"/>
              </w:rPr>
              <w:t>38.</w:t>
            </w:r>
            <w:r w:rsidR="003C7F43">
              <w:rPr>
                <w:b/>
                <w:noProof/>
                <w:sz w:val="28"/>
              </w:rPr>
              <w:t>1</w:t>
            </w:r>
            <w:r w:rsidR="00B36E54">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62A118" w:rsidR="001E41F3" w:rsidRPr="00E716CD" w:rsidRDefault="00E716CD" w:rsidP="00547111">
            <w:pPr>
              <w:pStyle w:val="CRCoverPage"/>
              <w:spacing w:after="0"/>
              <w:rPr>
                <w:b/>
                <w:noProof/>
                <w:sz w:val="28"/>
              </w:rPr>
            </w:pPr>
            <w:r w:rsidRPr="00E716CD">
              <w:rPr>
                <w:rFonts w:hint="eastAsia"/>
                <w:b/>
                <w:noProof/>
                <w:sz w:val="28"/>
              </w:rPr>
              <w:t>2</w:t>
            </w:r>
            <w:r w:rsidRPr="00E716CD">
              <w:rPr>
                <w:b/>
                <w:noProof/>
                <w:sz w:val="28"/>
              </w:rPr>
              <w:t>431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D4E44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A550E3" w:rsidR="001E41F3" w:rsidRPr="00A02B36" w:rsidRDefault="00A02B36">
            <w:pPr>
              <w:pStyle w:val="CRCoverPage"/>
              <w:spacing w:after="0"/>
              <w:jc w:val="center"/>
              <w:rPr>
                <w:b/>
                <w:noProof/>
                <w:sz w:val="28"/>
                <w:szCs w:val="28"/>
              </w:rPr>
            </w:pPr>
            <w:r w:rsidRPr="00A02B36">
              <w:rPr>
                <w:b/>
                <w:noProof/>
                <w:sz w:val="28"/>
                <w:szCs w:val="28"/>
              </w:rPr>
              <w:t>17.</w:t>
            </w:r>
            <w:r w:rsidR="00AA5090">
              <w:rPr>
                <w:b/>
                <w:noProof/>
                <w:sz w:val="28"/>
                <w:szCs w:val="28"/>
              </w:rPr>
              <w:t>6</w:t>
            </w:r>
            <w:r w:rsidRPr="00A02B36">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7BCAC2" w:rsidR="00F25D98" w:rsidRDefault="00A02B3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F14A9E" w:rsidR="001E41F3" w:rsidRDefault="00A02B36">
            <w:pPr>
              <w:pStyle w:val="CRCoverPage"/>
              <w:spacing w:after="0"/>
              <w:ind w:left="100"/>
              <w:rPr>
                <w:noProof/>
              </w:rPr>
            </w:pPr>
            <w:r>
              <w:rPr>
                <w:lang w:val="en-US" w:eastAsia="zh-CN"/>
              </w:rPr>
              <w:t xml:space="preserve">CR on </w:t>
            </w:r>
            <w:r w:rsidR="00560D2A">
              <w:rPr>
                <w:rFonts w:hint="eastAsia"/>
                <w:lang w:val="en-US" w:eastAsia="zh-CN"/>
              </w:rPr>
              <w:t>measurement</w:t>
            </w:r>
            <w:r w:rsidR="00560D2A">
              <w:rPr>
                <w:lang w:val="en-US" w:eastAsia="zh-CN"/>
              </w:rPr>
              <w:t xml:space="preserve"> requirements for FR1 HST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A33454" w:rsidR="001E41F3" w:rsidRDefault="00A02B36">
            <w:pPr>
              <w:pStyle w:val="CRCoverPage"/>
              <w:spacing w:after="0"/>
              <w:ind w:left="100"/>
              <w:rPr>
                <w:noProof/>
              </w:rPr>
            </w:pPr>
            <w:r>
              <w:rPr>
                <w:rFonts w:eastAsia="宋体" w:hint="eastAsia"/>
                <w:lang w:val="en-US" w:eastAsia="zh-CN"/>
              </w:rPr>
              <w:t>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267CEB" w:rsidR="001E41F3" w:rsidRDefault="00A02B3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44346D" w:rsidR="001E41F3" w:rsidRPr="008E37BC" w:rsidRDefault="00560D2A">
            <w:pPr>
              <w:pStyle w:val="CRCoverPage"/>
              <w:spacing w:after="0"/>
              <w:ind w:left="100"/>
              <w:rPr>
                <w:noProof/>
              </w:rPr>
            </w:pPr>
            <w:r w:rsidRPr="00560D2A">
              <w:rPr>
                <w:noProof/>
              </w:rPr>
              <w:t>NR_HST_FR1_enh-Core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AEBBFE" w:rsidR="001E41F3" w:rsidRDefault="00A02B36">
            <w:pPr>
              <w:pStyle w:val="CRCoverPage"/>
              <w:spacing w:after="0"/>
              <w:ind w:left="100"/>
              <w:rPr>
                <w:noProof/>
              </w:rPr>
            </w:pPr>
            <w:r>
              <w:rPr>
                <w:noProof/>
              </w:rPr>
              <w:t>20</w:t>
            </w:r>
            <w:r>
              <w:rPr>
                <w:rFonts w:hint="eastAsia"/>
                <w:noProof/>
                <w:lang w:eastAsia="zh-CN"/>
              </w:rPr>
              <w:t>2</w:t>
            </w:r>
            <w:r>
              <w:rPr>
                <w:noProof/>
                <w:lang w:eastAsia="zh-CN"/>
              </w:rPr>
              <w:t>2</w:t>
            </w:r>
            <w:r>
              <w:rPr>
                <w:rFonts w:hint="eastAsia"/>
                <w:noProof/>
                <w:lang w:eastAsia="zh-CN"/>
              </w:rPr>
              <w:t>-</w:t>
            </w:r>
            <w:r>
              <w:rPr>
                <w:noProof/>
                <w:lang w:eastAsia="zh-CN"/>
              </w:rPr>
              <w:t>0</w:t>
            </w:r>
            <w:r w:rsidR="00B36E54">
              <w:rPr>
                <w:noProof/>
                <w:lang w:eastAsia="zh-CN"/>
              </w:rPr>
              <w:t>8</w:t>
            </w:r>
            <w:r w:rsidR="00B36E54">
              <w:rPr>
                <w:rFonts w:hint="eastAsia"/>
                <w:noProof/>
                <w:lang w:eastAsia="zh-CN"/>
              </w:rPr>
              <w:t>-</w:t>
            </w:r>
            <w:r w:rsidR="00B36E54">
              <w:rPr>
                <w:noProof/>
                <w:lang w:eastAsia="zh-CN"/>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D27981" w:rsidR="001E41F3" w:rsidRDefault="00560D2A" w:rsidP="00D24991">
            <w:pPr>
              <w:pStyle w:val="CRCoverPage"/>
              <w:spacing w:after="0"/>
              <w:ind w:left="100" w:right="-609"/>
              <w:rPr>
                <w:b/>
                <w:noProof/>
              </w:rPr>
            </w:pPr>
            <w:r>
              <w:rPr>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A348DF" w:rsidR="001E41F3" w:rsidRDefault="00A02B36">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24692B" w14:textId="77777777" w:rsidR="00D201DD" w:rsidRDefault="006E5949" w:rsidP="006E5949">
            <w:pPr>
              <w:pStyle w:val="CRCoverPage"/>
              <w:numPr>
                <w:ilvl w:val="0"/>
                <w:numId w:val="3"/>
              </w:numPr>
              <w:spacing w:after="0"/>
              <w:rPr>
                <w:rFonts w:eastAsia="宋体"/>
                <w:lang w:val="en-US" w:eastAsia="zh-CN"/>
              </w:rPr>
            </w:pPr>
            <w:r>
              <w:rPr>
                <w:rFonts w:eastAsia="宋体"/>
                <w:lang w:val="en-US" w:eastAsia="zh-CN"/>
              </w:rPr>
              <w:t>R</w:t>
            </w:r>
            <w:r>
              <w:rPr>
                <w:rFonts w:eastAsia="宋体" w:hint="eastAsia"/>
                <w:lang w:val="en-US" w:eastAsia="zh-CN"/>
              </w:rPr>
              <w:t>emove</w:t>
            </w:r>
            <w:r>
              <w:rPr>
                <w:rFonts w:eastAsia="宋体"/>
                <w:lang w:val="en-US" w:eastAsia="zh-CN"/>
              </w:rPr>
              <w:t xml:space="preserve"> [] from [</w:t>
            </w:r>
            <w:r w:rsidRPr="006E5949">
              <w:rPr>
                <w:rFonts w:eastAsia="宋体"/>
                <w:lang w:val="en-US" w:eastAsia="zh-CN"/>
              </w:rPr>
              <w:t>highSpeedMeasInterFreq-r17</w:t>
            </w:r>
            <w:r>
              <w:rPr>
                <w:rFonts w:eastAsia="宋体"/>
                <w:lang w:val="en-US" w:eastAsia="zh-CN"/>
              </w:rPr>
              <w:t>], based on RAN2 agreements</w:t>
            </w:r>
          </w:p>
          <w:p w14:paraId="708AA7DE" w14:textId="0428572B" w:rsidR="006E5949" w:rsidRPr="00AA5090" w:rsidRDefault="006E5949" w:rsidP="006E5949">
            <w:pPr>
              <w:pStyle w:val="CRCoverPage"/>
              <w:numPr>
                <w:ilvl w:val="0"/>
                <w:numId w:val="3"/>
              </w:numPr>
              <w:spacing w:after="0"/>
              <w:rPr>
                <w:rFonts w:eastAsia="宋体"/>
                <w:lang w:val="en-US" w:eastAsia="zh-CN"/>
              </w:rPr>
            </w:pPr>
            <w:r>
              <w:rPr>
                <w:rFonts w:eastAsia="宋体" w:hint="eastAsia"/>
                <w:lang w:val="en-US" w:eastAsia="zh-CN"/>
              </w:rPr>
              <w:t>M</w:t>
            </w:r>
            <w:r>
              <w:rPr>
                <w:rFonts w:eastAsia="宋体"/>
                <w:lang w:val="en-US" w:eastAsia="zh-CN"/>
              </w:rPr>
              <w:t>2 is missing in Table 9.3.9.1-1 and Table 9.3.9.1-3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5FFDB5" w14:textId="77777777" w:rsidR="00B84207" w:rsidRDefault="00B84207" w:rsidP="00B84207">
            <w:pPr>
              <w:pStyle w:val="CRCoverPage"/>
              <w:numPr>
                <w:ilvl w:val="0"/>
                <w:numId w:val="4"/>
              </w:numPr>
              <w:spacing w:after="0"/>
              <w:rPr>
                <w:rFonts w:eastAsia="宋体"/>
                <w:lang w:val="en-US" w:eastAsia="zh-CN"/>
              </w:rPr>
            </w:pPr>
            <w:r>
              <w:rPr>
                <w:rFonts w:eastAsia="宋体"/>
                <w:lang w:val="en-US" w:eastAsia="zh-CN"/>
              </w:rPr>
              <w:t>R</w:t>
            </w:r>
            <w:r>
              <w:rPr>
                <w:rFonts w:eastAsia="宋体" w:hint="eastAsia"/>
                <w:lang w:val="en-US" w:eastAsia="zh-CN"/>
              </w:rPr>
              <w:t>emove</w:t>
            </w:r>
            <w:r>
              <w:rPr>
                <w:rFonts w:eastAsia="宋体"/>
                <w:lang w:val="en-US" w:eastAsia="zh-CN"/>
              </w:rPr>
              <w:t xml:space="preserve"> [] from [</w:t>
            </w:r>
            <w:r w:rsidRPr="006E5949">
              <w:rPr>
                <w:rFonts w:eastAsia="宋体"/>
                <w:lang w:val="en-US" w:eastAsia="zh-CN"/>
              </w:rPr>
              <w:t>highSpeedMeasInterFreq-r17</w:t>
            </w:r>
            <w:r>
              <w:rPr>
                <w:rFonts w:eastAsia="宋体"/>
                <w:lang w:val="en-US" w:eastAsia="zh-CN"/>
              </w:rPr>
              <w:t>], based on RAN2 agreements</w:t>
            </w:r>
          </w:p>
          <w:p w14:paraId="31C656EC" w14:textId="5451FDA9" w:rsidR="001E41F3" w:rsidRDefault="00B84207" w:rsidP="00B84207">
            <w:pPr>
              <w:pStyle w:val="CRCoverPage"/>
              <w:numPr>
                <w:ilvl w:val="0"/>
                <w:numId w:val="4"/>
              </w:numPr>
              <w:spacing w:after="0"/>
              <w:rPr>
                <w:noProof/>
              </w:rPr>
            </w:pPr>
            <w:r>
              <w:rPr>
                <w:rFonts w:eastAsia="宋体" w:hint="eastAsia"/>
                <w:lang w:val="en-US" w:eastAsia="zh-CN"/>
              </w:rPr>
              <w:t>M</w:t>
            </w:r>
            <w:r>
              <w:rPr>
                <w:rFonts w:eastAsia="宋体"/>
                <w:lang w:val="en-US" w:eastAsia="zh-CN"/>
              </w:rPr>
              <w:t>2 is corrected in Table 9.3.9.1-1 and Table 9.3.9.1-3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F2E7BD" w:rsidR="001E41F3" w:rsidRDefault="00D201DD" w:rsidP="00A70CDB">
            <w:pPr>
              <w:pStyle w:val="CRCoverPage"/>
              <w:spacing w:after="0"/>
              <w:rPr>
                <w:noProof/>
              </w:rPr>
            </w:pPr>
            <w:r>
              <w:rPr>
                <w:rFonts w:eastAsia="宋体"/>
                <w:lang w:val="en-US" w:eastAsia="zh-CN"/>
              </w:rPr>
              <w:t>The</w:t>
            </w:r>
            <w:r w:rsidR="00A70CDB">
              <w:rPr>
                <w:rFonts w:eastAsia="宋体"/>
                <w:lang w:val="en-US" w:eastAsia="zh-CN"/>
              </w:rPr>
              <w:t xml:space="preserve"> </w:t>
            </w:r>
            <w:r w:rsidR="003D73AD" w:rsidRPr="00FE707D">
              <w:rPr>
                <w:rFonts w:eastAsia="宋体"/>
                <w:lang w:val="en-US" w:eastAsia="zh-CN"/>
              </w:rPr>
              <w:t xml:space="preserve">requirements </w:t>
            </w:r>
            <w:r>
              <w:rPr>
                <w:rFonts w:eastAsia="宋体"/>
                <w:lang w:val="en-US" w:eastAsia="zh-CN"/>
              </w:rPr>
              <w:t xml:space="preserve">are </w:t>
            </w:r>
            <w:r w:rsidR="00560D2A">
              <w:rPr>
                <w:rFonts w:eastAsia="宋体"/>
                <w:lang w:val="en-US" w:eastAsia="zh-CN"/>
              </w:rPr>
              <w:t>not corrrect</w:t>
            </w:r>
            <w:r w:rsidR="003D6F1C">
              <w:rPr>
                <w:rFonts w:eastAsia="宋体"/>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AA4A9B" w:rsidR="001E41F3" w:rsidRDefault="006E5949">
            <w:pPr>
              <w:pStyle w:val="CRCoverPage"/>
              <w:spacing w:after="0"/>
              <w:ind w:left="100"/>
              <w:rPr>
                <w:noProof/>
                <w:lang w:eastAsia="zh-CN"/>
              </w:rPr>
            </w:pPr>
            <w:r>
              <w:rPr>
                <w:rFonts w:hint="eastAsia"/>
                <w:noProof/>
                <w:lang w:eastAsia="zh-CN"/>
              </w:rPr>
              <w:t>4</w:t>
            </w:r>
            <w:r>
              <w:rPr>
                <w:noProof/>
                <w:lang w:eastAsia="zh-CN"/>
              </w:rPr>
              <w:t>.2.2.4, 9.3.9.1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34CA14" w:rsidR="001E41F3" w:rsidRDefault="00A02B3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9320F5" w:rsidR="001E41F3" w:rsidRDefault="00A02B3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8DFA6E" w:rsidR="001E41F3" w:rsidRDefault="00A02B3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EBBF32" w14:textId="6784F7A1" w:rsidR="00A02B36" w:rsidRDefault="00A02B36" w:rsidP="00A02B36">
      <w:pPr>
        <w:pStyle w:val="2"/>
        <w:rPr>
          <w:rFonts w:eastAsia="??"/>
          <w:color w:val="FF0000"/>
          <w:szCs w:val="32"/>
        </w:rPr>
      </w:pPr>
      <w:r w:rsidRPr="008547A4">
        <w:rPr>
          <w:rFonts w:eastAsia="??"/>
          <w:color w:val="FF0000"/>
          <w:szCs w:val="32"/>
        </w:rPr>
        <w:lastRenderedPageBreak/>
        <w:t xml:space="preserve">&lt;&lt; </w:t>
      </w:r>
      <w:r>
        <w:rPr>
          <w:rFonts w:eastAsia="??"/>
          <w:color w:val="FF0000"/>
          <w:szCs w:val="32"/>
        </w:rPr>
        <w:t>Start of 1</w:t>
      </w:r>
      <w:r w:rsidRPr="001403EB">
        <w:rPr>
          <w:rFonts w:eastAsia="??"/>
          <w:color w:val="FF0000"/>
          <w:szCs w:val="32"/>
          <w:vertAlign w:val="superscript"/>
        </w:rPr>
        <w:t>st</w:t>
      </w:r>
      <w:r>
        <w:rPr>
          <w:rFonts w:eastAsia="??"/>
          <w:color w:val="FF0000"/>
          <w:szCs w:val="32"/>
        </w:rPr>
        <w:t xml:space="preserve"> change</w:t>
      </w:r>
      <w:r w:rsidRPr="008547A4">
        <w:rPr>
          <w:rFonts w:eastAsia="??"/>
          <w:color w:val="FF0000"/>
          <w:szCs w:val="32"/>
        </w:rPr>
        <w:t xml:space="preserve"> &gt;&gt;</w:t>
      </w:r>
    </w:p>
    <w:p w14:paraId="228DDA6D" w14:textId="77777777" w:rsidR="00AC1B79" w:rsidRPr="009C5807" w:rsidRDefault="00AC1B79" w:rsidP="00AC1B79">
      <w:pPr>
        <w:pStyle w:val="4"/>
        <w:rPr>
          <w:lang w:val="en-US" w:eastAsia="zh-CN"/>
        </w:rPr>
      </w:pPr>
      <w:r w:rsidRPr="009C5807">
        <w:rPr>
          <w:lang w:val="en-US" w:eastAsia="zh-CN"/>
        </w:rPr>
        <w:t>4.2.2.4</w:t>
      </w:r>
      <w:r w:rsidRPr="009C5807">
        <w:rPr>
          <w:lang w:val="en-US" w:eastAsia="zh-CN"/>
        </w:rPr>
        <w:tab/>
        <w:t>Measurements of inter-frequency NR cells</w:t>
      </w:r>
    </w:p>
    <w:p w14:paraId="37014BDC" w14:textId="77777777" w:rsidR="00AC1B79" w:rsidRPr="00542EC9" w:rsidRDefault="00AC1B79" w:rsidP="00AC1B79">
      <w:pPr>
        <w:rPr>
          <w:rFonts w:eastAsia="Malgun Gothic" w:cs="v4.2.0"/>
        </w:rPr>
      </w:pPr>
      <w:r w:rsidRPr="00542EC9">
        <w:rPr>
          <w:rFonts w:eastAsia="Malgun Gothic"/>
        </w:rPr>
        <w:t xml:space="preserve">If Srxlev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nonIntraSearchP</w:t>
      </w:r>
      <w:r w:rsidRPr="00542EC9">
        <w:rPr>
          <w:rFonts w:eastAsia="Malgun Gothic"/>
        </w:rPr>
        <w:t xml:space="preserve"> or Squal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nonIntraSearchQ</w:t>
      </w:r>
      <w:r w:rsidRPr="00542EC9">
        <w:rPr>
          <w:rFonts w:eastAsia="Malgun Gothic"/>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47C7FC9B" w14:textId="77777777" w:rsidR="00AC1B79" w:rsidRPr="00542EC9" w:rsidRDefault="00AC1B79" w:rsidP="00AC1B79">
      <w:pPr>
        <w:rPr>
          <w:rFonts w:eastAsia="Malgun Gothic" w:cs="v4.2.0"/>
        </w:rPr>
      </w:pPr>
      <w:r w:rsidRPr="00542EC9">
        <w:rPr>
          <w:rFonts w:eastAsia="Malgun Gothic" w:cs="v4.2.0"/>
        </w:rPr>
        <w:t>The UE shall be able to evaluate whether a newly detectable inter-frequency cell meets the reselection criteria defined in TS3</w:t>
      </w:r>
      <w:r w:rsidRPr="00542EC9">
        <w:rPr>
          <w:rFonts w:eastAsia="Malgun Gothic" w:cs="v4.2.0"/>
          <w:lang w:eastAsia="zh-CN"/>
        </w:rPr>
        <w:t>8</w:t>
      </w:r>
      <w:r w:rsidRPr="00542EC9">
        <w:rPr>
          <w:rFonts w:eastAsia="Malgun Gothic" w:cs="v4.2.0"/>
        </w:rPr>
        <w:t xml:space="preserve">.304 [1] within </w:t>
      </w:r>
      <w:r w:rsidRPr="00542EC9">
        <w:rPr>
          <w:rFonts w:eastAsia="Malgun Gothic"/>
        </w:rPr>
        <w:t>K</w:t>
      </w:r>
      <w:r w:rsidRPr="00542EC9">
        <w:rPr>
          <w:rFonts w:eastAsia="Malgun Gothic"/>
          <w:vertAlign w:val="subscript"/>
        </w:rPr>
        <w:t>carrier</w:t>
      </w:r>
      <w:r w:rsidRPr="00542EC9">
        <w:rPr>
          <w:rFonts w:eastAsia="Malgun Gothic"/>
        </w:rPr>
        <w:t xml:space="preserve"> * </w:t>
      </w:r>
      <w:r w:rsidRPr="00542EC9">
        <w:rPr>
          <w:rFonts w:eastAsia="Malgun Gothic" w:cs="v4.2.0"/>
        </w:rPr>
        <w:t>T</w:t>
      </w:r>
      <w:r w:rsidRPr="00542EC9">
        <w:rPr>
          <w:rFonts w:eastAsia="Malgun Gothic" w:cs="v4.2.0"/>
          <w:vertAlign w:val="subscript"/>
        </w:rPr>
        <w:t>evaluate,NR_Inter</w:t>
      </w:r>
      <w:r w:rsidRPr="00542EC9">
        <w:rPr>
          <w:rFonts w:eastAsia="Malgun Gothic" w:cs="v4.2.0"/>
        </w:rPr>
        <w:t xml:space="preserve"> +</w:t>
      </w:r>
      <w:r w:rsidRPr="00542EC9">
        <w:rPr>
          <w:rFonts w:eastAsia="Malgun Gothic"/>
        </w:rPr>
        <w:t xml:space="preserve"> K</w:t>
      </w:r>
      <w:r w:rsidRPr="00542EC9">
        <w:rPr>
          <w:rFonts w:eastAsia="Malgun Gothic"/>
          <w:vertAlign w:val="subscript"/>
        </w:rPr>
        <w:t>carrier_HST</w:t>
      </w:r>
      <w:r w:rsidRPr="00542EC9">
        <w:rPr>
          <w:rFonts w:eastAsia="Malgun Gothic"/>
        </w:rPr>
        <w:t xml:space="preserve"> * </w:t>
      </w:r>
      <w:r w:rsidRPr="00542EC9">
        <w:rPr>
          <w:rFonts w:eastAsia="Malgun Gothic" w:cs="v4.2.0"/>
        </w:rPr>
        <w:t>T</w:t>
      </w:r>
      <w:r w:rsidRPr="00542EC9">
        <w:rPr>
          <w:rFonts w:eastAsia="Malgun Gothic" w:cs="v4.2.0"/>
          <w:vertAlign w:val="subscript"/>
        </w:rPr>
        <w:t>evaluate,NR_Inter_HST</w:t>
      </w:r>
      <w:r w:rsidRPr="00542EC9">
        <w:rPr>
          <w:rFonts w:eastAsia="Malgun Gothic"/>
        </w:rPr>
        <w:t xml:space="preserve"> </w:t>
      </w:r>
      <w:r w:rsidRPr="00542EC9">
        <w:rPr>
          <w:rFonts w:eastAsia="Malgun Gothic" w:cs="v4.2.0"/>
        </w:rPr>
        <w:t>if at least carrier frequency information is provided for inter-frequency neighbour cells by the serving cells when T</w:t>
      </w:r>
      <w:r w:rsidRPr="00542EC9">
        <w:rPr>
          <w:rFonts w:eastAsia="Malgun Gothic" w:cs="v4.2.0"/>
          <w:vertAlign w:val="subscript"/>
        </w:rPr>
        <w:t>reselection</w:t>
      </w:r>
      <w:r w:rsidRPr="00542EC9">
        <w:rPr>
          <w:rFonts w:eastAsia="Malgun Gothic" w:cs="v4.2.0"/>
        </w:rPr>
        <w:t xml:space="preserve"> = 0 provided that the reselection criteria is met by a margin of</w:t>
      </w:r>
      <w:r w:rsidRPr="00542EC9">
        <w:rPr>
          <w:rFonts w:eastAsia="Malgun Gothic" w:cs="v4.2.0"/>
          <w:lang w:eastAsia="zh-CN"/>
        </w:rPr>
        <w:t xml:space="preserve"> at least 5 dB </w:t>
      </w:r>
      <w:r w:rsidRPr="00542EC9">
        <w:rPr>
          <w:rFonts w:eastAsia="Malgun Gothic" w:cs="v4.2.0"/>
        </w:rPr>
        <w:t xml:space="preserve">in FR1 or 6.5dB in FR2 </w:t>
      </w:r>
      <w:r w:rsidRPr="00542EC9">
        <w:rPr>
          <w:rFonts w:eastAsia="Malgun Gothic" w:cs="v4.2.0"/>
          <w:lang w:eastAsia="zh-CN"/>
        </w:rPr>
        <w:t xml:space="preserve">for reselections based on ranking or 6dB </w:t>
      </w:r>
      <w:r w:rsidRPr="00542EC9">
        <w:rPr>
          <w:rFonts w:eastAsia="Malgun Gothic" w:cs="v4.2.0"/>
        </w:rPr>
        <w:t xml:space="preserve">in FR1 or 7.5dB in FR2 </w:t>
      </w:r>
      <w:r w:rsidRPr="00542EC9">
        <w:rPr>
          <w:rFonts w:eastAsia="Malgun Gothic" w:cs="v4.2.0"/>
          <w:lang w:eastAsia="zh-CN"/>
        </w:rPr>
        <w:t>for SS-RSRP reselections based on absolute priorities or 4dB in FR1 and 4dB in FR2 for SS-RSRQ reselections based on absolute priorities</w:t>
      </w:r>
      <w:r w:rsidRPr="00542EC9">
        <w:rPr>
          <w:rFonts w:eastAsia="Malgun Gothic" w:cs="v4.2.0"/>
        </w:rPr>
        <w:t xml:space="preserve">. </w:t>
      </w:r>
    </w:p>
    <w:p w14:paraId="5E329D4C" w14:textId="2F53A497" w:rsidR="00AC1B79" w:rsidRPr="00542EC9" w:rsidRDefault="00AC1B79" w:rsidP="00AC1B79">
      <w:pPr>
        <w:rPr>
          <w:rFonts w:eastAsia="Malgun Gothic" w:cs="v4.2.0"/>
        </w:rPr>
      </w:pPr>
      <w:r w:rsidRPr="006E5949">
        <w:rPr>
          <w:rFonts w:eastAsia="Malgun Gothic" w:cs="v4.2.0"/>
        </w:rPr>
        <w:t>The parameter K</w:t>
      </w:r>
      <w:r w:rsidRPr="006E5949">
        <w:rPr>
          <w:rFonts w:eastAsia="Malgun Gothic" w:cs="v4.2.0"/>
          <w:vertAlign w:val="subscript"/>
        </w:rPr>
        <w:t>carrier</w:t>
      </w:r>
      <w:r w:rsidRPr="006E5949">
        <w:rPr>
          <w:rFonts w:eastAsia="Malgun Gothic" w:cs="v4.2.0"/>
        </w:rPr>
        <w:t xml:space="preserve"> is the number of NR inter-frequency carriers </w:t>
      </w:r>
      <w:r w:rsidRPr="006E5949">
        <w:rPr>
          <w:rFonts w:eastAsia="Malgun Gothic"/>
        </w:rPr>
        <w:t xml:space="preserve">which are not configured with </w:t>
      </w:r>
      <w:del w:id="1" w:author="Jingjing Chen" w:date="2022-08-06T22:05:00Z">
        <w:r w:rsidRPr="006E5949" w:rsidDel="006E5949">
          <w:rPr>
            <w:rFonts w:eastAsia="Malgun Gothic"/>
          </w:rPr>
          <w:delText>[highSpeedMeasInterFreq-r17]</w:delText>
        </w:r>
      </w:del>
      <w:ins w:id="2" w:author="Jingjing Chen" w:date="2022-08-06T22:05:00Z">
        <w:r w:rsidR="006E5949">
          <w:rPr>
            <w:rFonts w:eastAsia="Malgun Gothic"/>
          </w:rPr>
          <w:t>highSpeedMeasInterFreq-r17</w:t>
        </w:r>
      </w:ins>
      <w:r w:rsidRPr="006E5949">
        <w:rPr>
          <w:rFonts w:eastAsia="Malgun Gothic"/>
        </w:rPr>
        <w:t xml:space="preserve"> for FR1 </w:t>
      </w:r>
      <w:r w:rsidRPr="006E5949">
        <w:rPr>
          <w:rFonts w:eastAsia="Malgun Gothic" w:cs="v4.2.0"/>
        </w:rPr>
        <w:t>indicated by the serving cell. The parameter K</w:t>
      </w:r>
      <w:r w:rsidRPr="006E5949">
        <w:rPr>
          <w:rFonts w:eastAsia="Malgun Gothic" w:cs="v4.2.0"/>
          <w:vertAlign w:val="subscript"/>
        </w:rPr>
        <w:t>carrier_HST</w:t>
      </w:r>
      <w:r w:rsidRPr="006E5949">
        <w:rPr>
          <w:rFonts w:eastAsia="Malgun Gothic" w:cs="v4.2.0"/>
        </w:rPr>
        <w:t xml:space="preserve"> is the number of NR inter-frequency carriers </w:t>
      </w:r>
      <w:r w:rsidRPr="006E5949">
        <w:rPr>
          <w:rFonts w:eastAsia="Malgun Gothic"/>
        </w:rPr>
        <w:t xml:space="preserve">which are configured with </w:t>
      </w:r>
      <w:del w:id="3" w:author="Jingjing Chen" w:date="2022-08-06T22:05:00Z">
        <w:r w:rsidRPr="006E5949" w:rsidDel="006E5949">
          <w:rPr>
            <w:rFonts w:eastAsia="Malgun Gothic"/>
          </w:rPr>
          <w:delText>[highSpeedMeasInterFreq-r17]</w:delText>
        </w:r>
      </w:del>
      <w:ins w:id="4" w:author="Jingjing Chen" w:date="2022-08-06T22:05:00Z">
        <w:r w:rsidR="006E5949">
          <w:rPr>
            <w:rFonts w:eastAsia="Malgun Gothic"/>
          </w:rPr>
          <w:t>highSpeedMeasInterFreq-r17</w:t>
        </w:r>
      </w:ins>
      <w:r w:rsidRPr="006E5949">
        <w:rPr>
          <w:rFonts w:eastAsia="Malgun Gothic" w:cs="v4.2.0"/>
        </w:rPr>
        <w:t xml:space="preserve"> for FR1 indicated by the serving cell. The parameter K</w:t>
      </w:r>
      <w:r w:rsidRPr="006E5949">
        <w:rPr>
          <w:rFonts w:eastAsia="Malgun Gothic" w:cs="v4.2.0"/>
          <w:vertAlign w:val="subscript"/>
        </w:rPr>
        <w:t>carrier</w:t>
      </w:r>
      <w:r w:rsidRPr="006E5949">
        <w:rPr>
          <w:rFonts w:eastAsia="Malgun Gothic" w:cs="v4.2.0"/>
        </w:rPr>
        <w:t xml:space="preserve"> 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not configured with </w:t>
      </w:r>
      <w:del w:id="5" w:author="Jingjing Chen" w:date="2022-08-06T22:05:00Z">
        <w:r w:rsidRPr="006E5949" w:rsidDel="006E5949">
          <w:rPr>
            <w:rFonts w:eastAsia="Malgun Gothic"/>
          </w:rPr>
          <w:delText>[highSpeedMeasInterFreq-r17]</w:delText>
        </w:r>
      </w:del>
      <w:ins w:id="6" w:author="Jingjing Chen" w:date="2022-08-06T22:05:00Z">
        <w:r w:rsidR="006E5949">
          <w:rPr>
            <w:rFonts w:eastAsia="Malgun Gothic"/>
          </w:rPr>
          <w:t>highSpeedMeasInterFreq-r17</w:t>
        </w:r>
      </w:ins>
      <w:r w:rsidRPr="006E5949">
        <w:rPr>
          <w:rFonts w:eastAsia="Malgun Gothic"/>
        </w:rPr>
        <w:t xml:space="preserve"> for FR1. </w:t>
      </w:r>
      <w:r w:rsidRPr="006E5949">
        <w:rPr>
          <w:rFonts w:eastAsia="Malgun Gothic" w:cs="v4.2.0"/>
        </w:rPr>
        <w:t>The parameter K</w:t>
      </w:r>
      <w:r w:rsidRPr="006E5949">
        <w:rPr>
          <w:rFonts w:eastAsia="Malgun Gothic" w:cs="v4.2.0"/>
          <w:vertAlign w:val="subscript"/>
        </w:rPr>
        <w:t xml:space="preserve">carrier_HST </w:t>
      </w:r>
      <w:r w:rsidRPr="006E5949">
        <w:rPr>
          <w:rFonts w:eastAsia="Malgun Gothic" w:cs="v4.2.0"/>
        </w:rPr>
        <w:t xml:space="preserve">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configured with </w:t>
      </w:r>
      <w:del w:id="7" w:author="Jingjing Chen" w:date="2022-08-06T22:05:00Z">
        <w:r w:rsidRPr="006E5949" w:rsidDel="006E5949">
          <w:rPr>
            <w:rFonts w:eastAsia="Malgun Gothic"/>
          </w:rPr>
          <w:delText>[highSpeedMeasInterFreq-r17]</w:delText>
        </w:r>
      </w:del>
      <w:ins w:id="8" w:author="Jingjing Chen" w:date="2022-08-06T22:05:00Z">
        <w:r w:rsidR="006E5949">
          <w:rPr>
            <w:rFonts w:eastAsia="Malgun Gothic"/>
          </w:rPr>
          <w:t>highSpeedMeasInterFreq-r17</w:t>
        </w:r>
      </w:ins>
      <w:r w:rsidRPr="006E5949">
        <w:rPr>
          <w:rFonts w:eastAsia="Malgun Gothic"/>
        </w:rPr>
        <w:t xml:space="preserve"> for FR1.</w:t>
      </w:r>
    </w:p>
    <w:p w14:paraId="56C96864" w14:textId="77777777" w:rsidR="00AC1B79" w:rsidRPr="00542EC9" w:rsidRDefault="00AC1B79" w:rsidP="00AC1B79">
      <w:pPr>
        <w:pStyle w:val="NO"/>
        <w:rPr>
          <w:rFonts w:cs="v4.2.0"/>
        </w:rPr>
      </w:pPr>
      <w:r w:rsidRPr="00542EC9">
        <w:t>Note:</w:t>
      </w:r>
      <w:r w:rsidRPr="00542EC9">
        <w:rPr>
          <w:lang w:val="en-US" w:eastAsia="zh-CN"/>
        </w:rPr>
        <w:tab/>
      </w:r>
      <w:r w:rsidRPr="00542EC9">
        <w:t xml:space="preserve">combined total number means that if a carrier is an </w:t>
      </w:r>
      <w:r w:rsidRPr="00542EC9">
        <w:rPr>
          <w:rFonts w:cs="v4.2.0"/>
        </w:rPr>
        <w:t>inter-frequency carrier indicated by the serving cell</w:t>
      </w:r>
      <w:r w:rsidRPr="00542EC9">
        <w:t xml:space="preserve"> for mobility and additionally a carrier configured for idle mode CA measurements, it only counts as one carrier.</w:t>
      </w:r>
    </w:p>
    <w:p w14:paraId="07B6A0DE" w14:textId="77777777" w:rsidR="00AC1B79" w:rsidRPr="00542EC9" w:rsidRDefault="00AC1B79" w:rsidP="00AC1B79">
      <w:pPr>
        <w:rPr>
          <w:rFonts w:eastAsia="Malgun Gothic" w:cs="v4.2.0"/>
        </w:rPr>
      </w:pPr>
      <w:r w:rsidRPr="00542EC9">
        <w:rPr>
          <w:rFonts w:eastAsia="Malgun Gothic" w:cs="v4.2.0"/>
        </w:rPr>
        <w:t xml:space="preserve">An inter-frequency cell is considered to be detectable </w:t>
      </w:r>
      <w:r w:rsidRPr="00542EC9">
        <w:rPr>
          <w:rFonts w:eastAsia="Malgun Gothic"/>
        </w:rPr>
        <w:t xml:space="preserve">according to the conditions defined in Annex </w:t>
      </w:r>
      <w:r w:rsidRPr="00542EC9">
        <w:rPr>
          <w:rFonts w:eastAsia="Malgun Gothic"/>
          <w:lang w:eastAsia="zh-CN"/>
        </w:rPr>
        <w:t xml:space="preserve">B.1.3 </w:t>
      </w:r>
      <w:r w:rsidRPr="00542EC9">
        <w:rPr>
          <w:rFonts w:eastAsia="Malgun Gothic"/>
        </w:rPr>
        <w:t>for a corresponding Band.</w:t>
      </w:r>
    </w:p>
    <w:p w14:paraId="044624A4" w14:textId="77777777" w:rsidR="00AC1B79" w:rsidRPr="00542EC9" w:rsidRDefault="00AC1B79" w:rsidP="00AC1B79">
      <w:pPr>
        <w:rPr>
          <w:rFonts w:eastAsia="Malgun Gothic"/>
        </w:rPr>
      </w:pPr>
      <w:r w:rsidRPr="00542EC9">
        <w:rPr>
          <w:rFonts w:eastAsia="Malgun Gothic"/>
        </w:rPr>
        <w:t xml:space="preserve">When higher priority cells are found by the higher priority search, they shall be measured at least every </w:t>
      </w:r>
      <w:proofErr w:type="gramStart"/>
      <w:r w:rsidRPr="00542EC9">
        <w:rPr>
          <w:rFonts w:eastAsia="Malgun Gothic" w:cs="v4.2.0"/>
        </w:rPr>
        <w:t>T</w:t>
      </w:r>
      <w:r w:rsidRPr="00542EC9">
        <w:rPr>
          <w:rFonts w:eastAsia="Malgun Gothic" w:cs="v4.2.0"/>
          <w:vertAlign w:val="subscript"/>
        </w:rPr>
        <w:t>measure,NR</w:t>
      </w:r>
      <w:proofErr w:type="gramEnd"/>
      <w:r w:rsidRPr="00542EC9">
        <w:rPr>
          <w:rFonts w:eastAsia="Malgun Gothic" w:cs="v4.2.0"/>
          <w:vertAlign w:val="subscript"/>
        </w:rPr>
        <w:t>_Inter</w:t>
      </w:r>
      <w:r w:rsidRPr="00542EC9">
        <w:rPr>
          <w:rFonts w:eastAsia="Malgun Gothic"/>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542EC9">
        <w:rPr>
          <w:rFonts w:eastAsia="Malgun Gothic"/>
          <w:lang w:eastAsia="zh-CN"/>
        </w:rPr>
        <w:t>NR</w:t>
      </w:r>
      <w:r w:rsidRPr="00542EC9">
        <w:rPr>
          <w:rFonts w:eastAsia="Malgun Gothic"/>
        </w:rPr>
        <w:t xml:space="preserve"> carrier a cell whose physical identity is indicated as not allowed for that carrier in the measurement control system information of the serving cell, the UE is not required to perform measurements on that cell.</w:t>
      </w:r>
    </w:p>
    <w:p w14:paraId="11F85FB4" w14:textId="36DE1165" w:rsidR="00AC1B79" w:rsidRPr="00542EC9" w:rsidRDefault="00AC1B79" w:rsidP="00AC1B79">
      <w:pPr>
        <w:rPr>
          <w:rFonts w:eastAsia="Malgun Gothic"/>
        </w:rPr>
      </w:pPr>
      <w:r w:rsidRPr="006E5949">
        <w:rPr>
          <w:rFonts w:eastAsia="Malgun Gothic"/>
        </w:rPr>
        <w:t>The UE shall measure SS-RSRP or SS-RSRQ at least every K</w:t>
      </w:r>
      <w:r w:rsidRPr="006E5949">
        <w:rPr>
          <w:rFonts w:eastAsia="Malgun Gothic"/>
          <w:vertAlign w:val="subscript"/>
        </w:rPr>
        <w:t>carrier</w:t>
      </w:r>
      <w:r w:rsidRPr="006E5949">
        <w:rPr>
          <w:rFonts w:eastAsia="Malgun Gothic"/>
        </w:rPr>
        <w:t xml:space="preserve"> * </w:t>
      </w:r>
      <w:proofErr w:type="gramStart"/>
      <w:r w:rsidRPr="006E5949">
        <w:rPr>
          <w:rFonts w:eastAsia="Malgun Gothic" w:cs="v4.2.0"/>
        </w:rPr>
        <w:t>T</w:t>
      </w:r>
      <w:r w:rsidRPr="006E5949">
        <w:rPr>
          <w:rFonts w:eastAsia="Malgun Gothic" w:cs="v4.2.0"/>
          <w:vertAlign w:val="subscript"/>
        </w:rPr>
        <w:t>evaluate,NR</w:t>
      </w:r>
      <w:proofErr w:type="gramEnd"/>
      <w:r w:rsidRPr="006E5949">
        <w:rPr>
          <w:rFonts w:eastAsia="Malgun Gothic" w:cs="v4.2.0"/>
          <w:vertAlign w:val="subscript"/>
        </w:rPr>
        <w:t>_Inter</w:t>
      </w:r>
      <w:r w:rsidRPr="006E5949">
        <w:rPr>
          <w:rFonts w:eastAsia="Malgun Gothic" w:cs="v4.2.0"/>
        </w:rPr>
        <w:t xml:space="preserve"> +</w:t>
      </w:r>
      <w:r w:rsidRPr="006E5949">
        <w:rPr>
          <w:rFonts w:eastAsia="Malgun Gothic"/>
        </w:rPr>
        <w:t xml:space="preserve"> K</w:t>
      </w:r>
      <w:r w:rsidRPr="006E5949">
        <w:rPr>
          <w:rFonts w:eastAsia="Malgun Gothic"/>
          <w:vertAlign w:val="subscript"/>
        </w:rPr>
        <w:t>carrier_HST</w:t>
      </w:r>
      <w:r w:rsidRPr="006E5949">
        <w:rPr>
          <w:rFonts w:eastAsia="Malgun Gothic"/>
        </w:rPr>
        <w:t xml:space="preserve"> * </w:t>
      </w:r>
      <w:r w:rsidRPr="006E5949">
        <w:rPr>
          <w:rFonts w:eastAsia="Malgun Gothic" w:cs="v4.2.0"/>
        </w:rPr>
        <w:t>T</w:t>
      </w:r>
      <w:r w:rsidRPr="006E5949">
        <w:rPr>
          <w:rFonts w:eastAsia="Malgun Gothic" w:cs="v4.2.0"/>
          <w:vertAlign w:val="subscript"/>
        </w:rPr>
        <w:t>evaluate,NR_Inter_HST</w:t>
      </w:r>
      <w:r w:rsidRPr="006E5949">
        <w:rPr>
          <w:rFonts w:eastAsia="Malgun Gothic" w:cs="v4.2.0"/>
        </w:rPr>
        <w:t xml:space="preserve"> </w:t>
      </w:r>
      <w:r w:rsidRPr="006E5949">
        <w:rPr>
          <w:rFonts w:eastAsia="Malgun Gothic"/>
        </w:rPr>
        <w:t xml:space="preserve">(see table 4.2.2.4-1 and table 4.2.2.4-2 </w:t>
      </w:r>
      <w:r w:rsidRPr="006E5949">
        <w:rPr>
          <w:rFonts w:eastAsia="Malgun Gothic" w:cs="v4.2.0"/>
        </w:rPr>
        <w:t xml:space="preserve">if UE declares support of </w:t>
      </w:r>
      <w:r w:rsidRPr="006E5949">
        <w:rPr>
          <w:rFonts w:eastAsia="Malgun Gothic"/>
          <w:szCs w:val="24"/>
          <w:lang w:eastAsia="zh-CN"/>
        </w:rPr>
        <w:t xml:space="preserve">idle mode inter-frequency measurement enhancement when </w:t>
      </w:r>
      <w:r w:rsidRPr="006E5949">
        <w:rPr>
          <w:rFonts w:eastAsia="Malgun Gothic"/>
          <w:bCs/>
        </w:rPr>
        <w:t xml:space="preserve">configured with </w:t>
      </w:r>
      <w:del w:id="9" w:author="Jingjing Chen" w:date="2022-08-06T22:05:00Z">
        <w:r w:rsidRPr="006E5949" w:rsidDel="006E5949">
          <w:rPr>
            <w:rFonts w:eastAsia="Malgun Gothic" w:cs="v4.2.0"/>
          </w:rPr>
          <w:delText>[highSpeedMeasInterFreq</w:delText>
        </w:r>
        <w:r w:rsidRPr="006E5949" w:rsidDel="006E5949">
          <w:rPr>
            <w:rFonts w:eastAsia="Malgun Gothic"/>
          </w:rPr>
          <w:delText>-r17</w:delText>
        </w:r>
        <w:r w:rsidRPr="006E5949" w:rsidDel="006E5949">
          <w:rPr>
            <w:rFonts w:eastAsia="Malgun Gothic" w:cs="v4.2.0"/>
          </w:rPr>
          <w:delText>]</w:delText>
        </w:r>
      </w:del>
      <w:ins w:id="10" w:author="Jingjing Chen" w:date="2022-08-06T22:05:00Z">
        <w:r w:rsidR="006E5949">
          <w:rPr>
            <w:rFonts w:eastAsia="Malgun Gothic" w:cs="v4.2.0"/>
          </w:rPr>
          <w:t>highSpeedMeasInterFreq-r17</w:t>
        </w:r>
      </w:ins>
      <w:r w:rsidRPr="006E5949">
        <w:rPr>
          <w:rFonts w:eastAsia="Malgun Gothic" w:cs="v4.2.0"/>
        </w:rPr>
        <w:t xml:space="preserve"> </w:t>
      </w:r>
      <w:r w:rsidRPr="006E5949">
        <w:rPr>
          <w:rFonts w:eastAsia="Malgun Gothic"/>
        </w:rPr>
        <w:t xml:space="preserve">for FR1, </w:t>
      </w:r>
      <w:r w:rsidRPr="006E5949">
        <w:rPr>
          <w:rFonts w:eastAsia="Malgun Gothic" w:cs="v4.2.0"/>
        </w:rPr>
        <w:t xml:space="preserve">otherwise see </w:t>
      </w:r>
      <w:r w:rsidRPr="006E5949">
        <w:rPr>
          <w:rFonts w:eastAsia="Malgun Gothic"/>
        </w:rPr>
        <w:t xml:space="preserve">table 4.2.2.4-1 only) for identified lower or equal priority inter-frequency cells. If the UE detects on a </w:t>
      </w:r>
      <w:r w:rsidRPr="006E5949">
        <w:rPr>
          <w:rFonts w:eastAsia="Malgun Gothic"/>
          <w:lang w:eastAsia="zh-CN"/>
        </w:rPr>
        <w:t xml:space="preserve">NR </w:t>
      </w:r>
      <w:r w:rsidRPr="006E5949">
        <w:rPr>
          <w:rFonts w:eastAsia="Malgun Gothic"/>
        </w:rPr>
        <w:t>carrier a cell whose physical identity is indicated as not allowed for that carrier in the measurement control system information of the serving cell, the UE is not required to perform measurements on that cell.</w:t>
      </w:r>
    </w:p>
    <w:p w14:paraId="007C31BE" w14:textId="4DBC64B2" w:rsidR="00AC1B79" w:rsidRPr="00542EC9" w:rsidRDefault="00AC1B79" w:rsidP="00AC1B79">
      <w:pPr>
        <w:rPr>
          <w:rFonts w:eastAsia="Malgun Gothic" w:cs="v4.2.0"/>
          <w:lang w:eastAsia="zh-CN"/>
        </w:rPr>
      </w:pPr>
      <w:r w:rsidRPr="00542EC9">
        <w:rPr>
          <w:rFonts w:eastAsia="Malgun Gothic"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gramStart"/>
      <w:r w:rsidRPr="00542EC9">
        <w:rPr>
          <w:rFonts w:eastAsia="Malgun Gothic" w:cs="v4.2.0"/>
        </w:rPr>
        <w:t>T</w:t>
      </w:r>
      <w:r w:rsidRPr="00542EC9">
        <w:rPr>
          <w:rFonts w:eastAsia="Malgun Gothic" w:cs="v4.2.0"/>
          <w:vertAlign w:val="subscript"/>
        </w:rPr>
        <w:t>measure,NR</w:t>
      </w:r>
      <w:proofErr w:type="gramEnd"/>
      <w:r w:rsidRPr="00542EC9">
        <w:rPr>
          <w:rFonts w:eastAsia="Malgun Gothic" w:cs="v4.2.0"/>
          <w:vertAlign w:val="subscript"/>
        </w:rPr>
        <w:t>_Int</w:t>
      </w:r>
      <w:r w:rsidRPr="00542EC9">
        <w:rPr>
          <w:rFonts w:eastAsia="Malgun Gothic" w:cs="v4.2.0"/>
          <w:vertAlign w:val="subscript"/>
          <w:lang w:eastAsia="zh-CN"/>
        </w:rPr>
        <w:t>er</w:t>
      </w:r>
      <w:r w:rsidRPr="00542EC9">
        <w:rPr>
          <w:rFonts w:eastAsia="Malgun Gothic" w:cs="v4.2.0"/>
        </w:rPr>
        <w:t xml:space="preserve">/2 for carriers </w:t>
      </w:r>
      <w:r w:rsidRPr="00542EC9">
        <w:rPr>
          <w:rFonts w:eastAsia="Malgun Gothic"/>
        </w:rPr>
        <w:t xml:space="preserve">which are not configured with </w:t>
      </w:r>
      <w:del w:id="11" w:author="Jingjing Chen" w:date="2022-08-06T22:05:00Z">
        <w:r w:rsidRPr="00542EC9" w:rsidDel="006E5949">
          <w:rPr>
            <w:rFonts w:eastAsia="Malgun Gothic"/>
          </w:rPr>
          <w:delText>[</w:delText>
        </w:r>
        <w:r w:rsidDel="006E5949">
          <w:rPr>
            <w:rFonts w:eastAsia="Malgun Gothic"/>
          </w:rPr>
          <w:delText>highSpeedMeasInterFreq-r17</w:delText>
        </w:r>
        <w:r w:rsidRPr="00542EC9" w:rsidDel="006E5949">
          <w:rPr>
            <w:rFonts w:eastAsia="Malgun Gothic"/>
          </w:rPr>
          <w:delText>]</w:delText>
        </w:r>
      </w:del>
      <w:ins w:id="12" w:author="Jingjing Chen" w:date="2022-08-06T22:05:00Z">
        <w:r w:rsidR="006E5949">
          <w:rPr>
            <w:rFonts w:eastAsia="Malgun Gothic"/>
          </w:rPr>
          <w:t>highSpeedMeasInterFreq-r17</w:t>
        </w:r>
      </w:ins>
      <w:r w:rsidRPr="00542EC9">
        <w:rPr>
          <w:rFonts w:eastAsia="Malgun Gothic" w:cs="v4.2.0"/>
        </w:rPr>
        <w:t xml:space="preserve"> for FR1or T</w:t>
      </w:r>
      <w:r w:rsidRPr="00542EC9">
        <w:rPr>
          <w:rFonts w:eastAsia="Malgun Gothic" w:cs="v4.2.0"/>
          <w:vertAlign w:val="subscript"/>
        </w:rPr>
        <w:t>measure,NR_Int</w:t>
      </w:r>
      <w:r w:rsidRPr="00542EC9">
        <w:rPr>
          <w:rFonts w:eastAsia="Malgun Gothic" w:cs="v4.2.0"/>
          <w:vertAlign w:val="subscript"/>
          <w:lang w:eastAsia="zh-CN"/>
        </w:rPr>
        <w:t>er_HST</w:t>
      </w:r>
      <w:r w:rsidRPr="00542EC9">
        <w:rPr>
          <w:rFonts w:eastAsia="Malgun Gothic" w:cs="v4.2.0"/>
        </w:rPr>
        <w:t xml:space="preserve"> /2 for carriers </w:t>
      </w:r>
      <w:r w:rsidRPr="00542EC9">
        <w:rPr>
          <w:rFonts w:eastAsia="Malgun Gothic"/>
        </w:rPr>
        <w:t xml:space="preserve">which are configured with </w:t>
      </w:r>
      <w:del w:id="13" w:author="Jingjing Chen" w:date="2022-08-06T22:05:00Z">
        <w:r w:rsidRPr="00542EC9" w:rsidDel="006E5949">
          <w:rPr>
            <w:rFonts w:eastAsia="Malgun Gothic"/>
          </w:rPr>
          <w:delText>[</w:delText>
        </w:r>
        <w:r w:rsidDel="006E5949">
          <w:rPr>
            <w:rFonts w:eastAsia="Malgun Gothic"/>
          </w:rPr>
          <w:delText>highSpeedMeasInterFreq-r17</w:delText>
        </w:r>
        <w:r w:rsidRPr="00542EC9" w:rsidDel="006E5949">
          <w:rPr>
            <w:rFonts w:eastAsia="Malgun Gothic"/>
          </w:rPr>
          <w:delText>]</w:delText>
        </w:r>
      </w:del>
      <w:ins w:id="14" w:author="Jingjing Chen" w:date="2022-08-06T22:05:00Z">
        <w:r w:rsidR="006E5949">
          <w:rPr>
            <w:rFonts w:eastAsia="Malgun Gothic"/>
          </w:rPr>
          <w:t>highSpeedMeasInterFreq-r17</w:t>
        </w:r>
      </w:ins>
      <w:r w:rsidRPr="00542EC9">
        <w:rPr>
          <w:rFonts w:eastAsia="Malgun Gothic" w:cs="v4.2.0"/>
        </w:rPr>
        <w:t xml:space="preserve"> forFR1.</w:t>
      </w:r>
    </w:p>
    <w:p w14:paraId="378D0617" w14:textId="77777777" w:rsidR="00AC1B79" w:rsidRPr="00542EC9" w:rsidRDefault="00AC1B79" w:rsidP="00AC1B79">
      <w:pPr>
        <w:rPr>
          <w:rFonts w:eastAsia="Malgun Gothic"/>
        </w:rPr>
      </w:pPr>
      <w:r w:rsidRPr="00542EC9">
        <w:rPr>
          <w:rFonts w:eastAsia="Malgun Gothic"/>
        </w:rPr>
        <w:t xml:space="preserve">The UE shall not consider a </w:t>
      </w:r>
      <w:r w:rsidRPr="00542EC9">
        <w:rPr>
          <w:rFonts w:eastAsia="Malgun Gothic"/>
          <w:lang w:eastAsia="zh-CN"/>
        </w:rPr>
        <w:t>NR</w:t>
      </w:r>
      <w:r w:rsidRPr="00542EC9">
        <w:rPr>
          <w:rFonts w:eastAsia="Malgun Gothic"/>
        </w:rPr>
        <w:t xml:space="preserve"> neighbour cell in cell reselection, if it is indicated as not allowed in the measurement control system information of the serving cell.</w:t>
      </w:r>
    </w:p>
    <w:p w14:paraId="382F5F72" w14:textId="4F6FDC61" w:rsidR="00AC1B79" w:rsidRPr="00542EC9" w:rsidRDefault="00AC1B79" w:rsidP="00AC1B79">
      <w:pPr>
        <w:rPr>
          <w:rFonts w:eastAsia="Malgun Gothic" w:cs="v4.2.0"/>
        </w:rPr>
      </w:pPr>
      <w:r w:rsidRPr="006E5949">
        <w:rPr>
          <w:rFonts w:eastAsia="Malgun Gothic" w:cs="v4.2.0"/>
        </w:rPr>
        <w:t>For an inter-frequency cell that has been already detected, but that has not been reselected to, the filtering shall be such that the UE shall be capable of evaluating that the inter-frequency cell has met reselection criterion defined TS 3</w:t>
      </w:r>
      <w:r w:rsidRPr="006E5949">
        <w:rPr>
          <w:rFonts w:eastAsia="Malgun Gothic" w:cs="v4.2.0"/>
          <w:lang w:eastAsia="zh-CN"/>
        </w:rPr>
        <w:t>8</w:t>
      </w:r>
      <w:r w:rsidRPr="006E5949">
        <w:rPr>
          <w:rFonts w:eastAsia="Malgun Gothic" w:cs="v4.2.0"/>
        </w:rPr>
        <w:t xml:space="preserve">.304 [1] within </w:t>
      </w:r>
      <w:r w:rsidRPr="006E5949">
        <w:rPr>
          <w:rFonts w:eastAsia="Malgun Gothic"/>
        </w:rPr>
        <w:t>K</w:t>
      </w:r>
      <w:r w:rsidRPr="006E5949">
        <w:rPr>
          <w:rFonts w:eastAsia="Malgun Gothic"/>
          <w:vertAlign w:val="subscript"/>
        </w:rPr>
        <w:t>carrier</w:t>
      </w:r>
      <w:r w:rsidRPr="006E5949">
        <w:rPr>
          <w:rFonts w:eastAsia="Malgun Gothic"/>
        </w:rPr>
        <w:t xml:space="preserve"> * </w:t>
      </w:r>
      <w:r w:rsidRPr="006E5949">
        <w:rPr>
          <w:rFonts w:eastAsia="Malgun Gothic" w:cs="v4.2.0"/>
        </w:rPr>
        <w:t>T</w:t>
      </w:r>
      <w:r w:rsidRPr="006E5949">
        <w:rPr>
          <w:rFonts w:eastAsia="Malgun Gothic" w:cs="v4.2.0"/>
          <w:vertAlign w:val="subscript"/>
        </w:rPr>
        <w:t>evaluate,NR_Inter</w:t>
      </w:r>
      <w:r w:rsidRPr="006E5949">
        <w:rPr>
          <w:rFonts w:eastAsia="Malgun Gothic" w:cs="v4.2.0"/>
        </w:rPr>
        <w:t xml:space="preserve"> +</w:t>
      </w:r>
      <w:r w:rsidRPr="006E5949">
        <w:rPr>
          <w:rFonts w:eastAsia="Malgun Gothic"/>
        </w:rPr>
        <w:t xml:space="preserve"> K</w:t>
      </w:r>
      <w:r w:rsidRPr="006E5949">
        <w:rPr>
          <w:rFonts w:eastAsia="Malgun Gothic"/>
          <w:vertAlign w:val="subscript"/>
        </w:rPr>
        <w:t>carrier_HST</w:t>
      </w:r>
      <w:r w:rsidRPr="006E5949">
        <w:rPr>
          <w:rFonts w:eastAsia="Malgun Gothic"/>
        </w:rPr>
        <w:t xml:space="preserve"> * </w:t>
      </w:r>
      <w:r w:rsidRPr="006E5949">
        <w:rPr>
          <w:rFonts w:eastAsia="Malgun Gothic" w:cs="v4.2.0"/>
        </w:rPr>
        <w:t>T</w:t>
      </w:r>
      <w:r w:rsidRPr="006E5949">
        <w:rPr>
          <w:rFonts w:eastAsia="Malgun Gothic" w:cs="v4.2.0"/>
          <w:vertAlign w:val="subscript"/>
        </w:rPr>
        <w:t>evaluate,NR_Inter_HST</w:t>
      </w:r>
      <w:r w:rsidRPr="006E5949">
        <w:rPr>
          <w:rFonts w:eastAsia="Malgun Gothic" w:cs="v4.2.0"/>
        </w:rPr>
        <w:t xml:space="preserve"> when T</w:t>
      </w:r>
      <w:r w:rsidRPr="006E5949">
        <w:rPr>
          <w:rFonts w:eastAsia="Malgun Gothic" w:cs="v4.2.0"/>
          <w:vertAlign w:val="subscript"/>
        </w:rPr>
        <w:t>reselection</w:t>
      </w:r>
      <w:r w:rsidRPr="006E5949">
        <w:rPr>
          <w:rFonts w:eastAsia="Malgun Gothic" w:cs="v4.2.0"/>
        </w:rPr>
        <w:t xml:space="preserve"> = 0</w:t>
      </w:r>
      <w:r w:rsidRPr="006E5949">
        <w:rPr>
          <w:rFonts w:eastAsia="Malgun Gothic" w:cs="v4.2.0"/>
          <w:i/>
          <w:vertAlign w:val="subscript"/>
        </w:rPr>
        <w:t xml:space="preserve"> </w:t>
      </w:r>
      <w:r w:rsidRPr="006E5949">
        <w:rPr>
          <w:rFonts w:eastAsia="Malgun Gothic" w:cs="v4.2.0"/>
        </w:rPr>
        <w:t>as specified in table 4.2.2.4-1</w:t>
      </w:r>
      <w:r w:rsidRPr="006E5949">
        <w:rPr>
          <w:rFonts w:eastAsia="Malgun Gothic"/>
        </w:rPr>
        <w:t xml:space="preserve"> and table 4.2.2.4-2 </w:t>
      </w:r>
      <w:r w:rsidRPr="006E5949">
        <w:rPr>
          <w:rFonts w:eastAsia="Malgun Gothic" w:cs="v4.2.0"/>
        </w:rPr>
        <w:t xml:space="preserve">if UE declares support of </w:t>
      </w:r>
      <w:r w:rsidRPr="006E5949">
        <w:rPr>
          <w:rFonts w:eastAsia="Malgun Gothic"/>
          <w:szCs w:val="24"/>
          <w:lang w:eastAsia="zh-CN"/>
        </w:rPr>
        <w:t xml:space="preserve">idle mode inter-frequency measurement enhancement when </w:t>
      </w:r>
      <w:r w:rsidRPr="006E5949">
        <w:rPr>
          <w:rFonts w:eastAsia="Malgun Gothic"/>
          <w:bCs/>
        </w:rPr>
        <w:t xml:space="preserve">configured with </w:t>
      </w:r>
      <w:del w:id="15" w:author="Jingjing Chen" w:date="2022-08-06T22:05:00Z">
        <w:r w:rsidRPr="006E5949" w:rsidDel="006E5949">
          <w:rPr>
            <w:rFonts w:eastAsia="Malgun Gothic" w:cs="v4.2.0"/>
          </w:rPr>
          <w:delText>[highSpeedMeasInterFreq</w:delText>
        </w:r>
        <w:r w:rsidRPr="006E5949" w:rsidDel="006E5949">
          <w:rPr>
            <w:rFonts w:eastAsia="Malgun Gothic"/>
          </w:rPr>
          <w:delText>-r17</w:delText>
        </w:r>
        <w:r w:rsidRPr="006E5949" w:rsidDel="006E5949">
          <w:rPr>
            <w:rFonts w:eastAsia="Malgun Gothic" w:cs="v4.2.0"/>
          </w:rPr>
          <w:delText>]</w:delText>
        </w:r>
      </w:del>
      <w:ins w:id="16" w:author="Jingjing Chen" w:date="2022-08-06T22:05:00Z">
        <w:r w:rsidR="006E5949">
          <w:rPr>
            <w:rFonts w:eastAsia="Malgun Gothic" w:cs="v4.2.0"/>
          </w:rPr>
          <w:t>highSpeedMeasInterFreq-r17</w:t>
        </w:r>
      </w:ins>
      <w:r w:rsidRPr="006E5949">
        <w:rPr>
          <w:rFonts w:eastAsia="Malgun Gothic" w:cs="v4.2.0"/>
        </w:rPr>
        <w:t xml:space="preserve"> </w:t>
      </w:r>
      <w:r w:rsidRPr="006E5949">
        <w:rPr>
          <w:rFonts w:eastAsia="Malgun Gothic"/>
        </w:rPr>
        <w:t>for FR1</w:t>
      </w:r>
      <w:r w:rsidRPr="006E5949">
        <w:rPr>
          <w:rFonts w:eastAsia="Malgun Gothic" w:cs="v4.2.0"/>
        </w:rPr>
        <w:t xml:space="preserve">, otherwise see </w:t>
      </w:r>
      <w:r w:rsidRPr="006E5949">
        <w:rPr>
          <w:rFonts w:eastAsia="Malgun Gothic"/>
        </w:rPr>
        <w:t>table 4.2.2.4-1 only</w:t>
      </w:r>
      <w:r w:rsidRPr="006E5949">
        <w:rPr>
          <w:rFonts w:eastAsia="Malgun Gothic" w:cs="v4.2.0"/>
        </w:rPr>
        <w:t>, provided that the reselection criteria is met by</w:t>
      </w:r>
    </w:p>
    <w:p w14:paraId="0C6D7B79" w14:textId="77777777" w:rsidR="00AC1B79" w:rsidRPr="00542EC9" w:rsidRDefault="00AC1B79" w:rsidP="00AC1B79">
      <w:pPr>
        <w:pStyle w:val="B1"/>
        <w:rPr>
          <w:rFonts w:eastAsia="Malgun Gothic"/>
        </w:rPr>
      </w:pPr>
      <w:r w:rsidRPr="00542EC9">
        <w:rPr>
          <w:rFonts w:eastAsia="Malgun Gothic"/>
        </w:rPr>
        <w:lastRenderedPageBreak/>
        <w:t>-</w:t>
      </w:r>
      <w:r w:rsidRPr="00542EC9">
        <w:rPr>
          <w:rFonts w:eastAsia="Malgun Gothic"/>
        </w:rPr>
        <w:tab/>
        <w:t>the condition when performing equal priority reselection and</w:t>
      </w:r>
    </w:p>
    <w:p w14:paraId="5F268960" w14:textId="77777777" w:rsidR="00AC1B79" w:rsidRPr="00542EC9" w:rsidRDefault="00AC1B79" w:rsidP="00AC1B79">
      <w:pPr>
        <w:pStyle w:val="B1"/>
        <w:rPr>
          <w:rFonts w:eastAsia="Malgun Gothic"/>
        </w:rPr>
      </w:pPr>
      <w:r>
        <w:rPr>
          <w:rFonts w:eastAsia="Malgun Gothic" w:cs="v4.2.0"/>
          <w:lang w:eastAsia="zh-CN"/>
        </w:rPr>
        <w:t>-</w:t>
      </w:r>
      <w:r w:rsidRPr="00542EC9">
        <w:rPr>
          <w:rFonts w:eastAsia="Malgun Gothic" w:cs="v4.2.0"/>
          <w:lang w:eastAsia="zh-CN"/>
        </w:rPr>
        <w:tab/>
        <w:t xml:space="preserve">when </w:t>
      </w:r>
      <w:r w:rsidRPr="00542EC9">
        <w:rPr>
          <w:rFonts w:eastAsia="Malgun Gothic"/>
          <w:i/>
        </w:rPr>
        <w:t>rangeToBestCell</w:t>
      </w:r>
      <w:r w:rsidRPr="00542EC9">
        <w:rPr>
          <w:rFonts w:eastAsia="Malgun Gothic"/>
        </w:rPr>
        <w:t xml:space="preserve"> is not configured:</w:t>
      </w:r>
    </w:p>
    <w:p w14:paraId="64711F75" w14:textId="77777777" w:rsidR="00AC1B79" w:rsidRPr="00542EC9" w:rsidRDefault="00AC1B79" w:rsidP="00AC1B79">
      <w:pPr>
        <w:pStyle w:val="B2"/>
        <w:rPr>
          <w:rFonts w:eastAsia="Malgun Gothic"/>
        </w:rPr>
      </w:pPr>
      <w:r w:rsidRPr="00542EC9">
        <w:rPr>
          <w:rFonts w:eastAsia="Malgun Gothic"/>
        </w:rPr>
        <w:t>-</w:t>
      </w:r>
      <w:r w:rsidRPr="00542EC9">
        <w:rPr>
          <w:rFonts w:eastAsia="Malgun Gothic"/>
        </w:rPr>
        <w:tab/>
        <w:t xml:space="preserve">the cell is at least </w:t>
      </w:r>
      <w:r w:rsidRPr="00542EC9">
        <w:rPr>
          <w:rFonts w:eastAsia="Malgun Gothic"/>
          <w:lang w:eastAsia="zh-CN"/>
        </w:rPr>
        <w:t>5</w:t>
      </w:r>
      <w:r w:rsidRPr="00542EC9">
        <w:rPr>
          <w:rFonts w:eastAsia="Malgun Gothic"/>
        </w:rPr>
        <w:t>dB better ranked in FR1 or 6.5dB better ranked in FR2 or.</w:t>
      </w:r>
    </w:p>
    <w:p w14:paraId="62D0C7CF" w14:textId="77777777" w:rsidR="00AC1B79" w:rsidRPr="00542EC9" w:rsidRDefault="00AC1B79" w:rsidP="00AC1B79">
      <w:pPr>
        <w:pStyle w:val="B2"/>
        <w:rPr>
          <w:rFonts w:eastAsia="Malgun Gothic"/>
        </w:rPr>
      </w:pPr>
      <w:r w:rsidRPr="00542EC9">
        <w:rPr>
          <w:rFonts w:eastAsia="Malgun Gothic" w:cs="v4.2.0"/>
          <w:lang w:eastAsia="zh-CN"/>
        </w:rPr>
        <w:t xml:space="preserve">when </w:t>
      </w:r>
      <w:r w:rsidRPr="00542EC9">
        <w:rPr>
          <w:rFonts w:eastAsia="Malgun Gothic"/>
          <w:i/>
        </w:rPr>
        <w:t>rangeToBestCell</w:t>
      </w:r>
      <w:r w:rsidRPr="00542EC9">
        <w:rPr>
          <w:rFonts w:eastAsia="Malgun Gothic"/>
        </w:rPr>
        <w:t xml:space="preserve"> is configured:</w:t>
      </w:r>
    </w:p>
    <w:p w14:paraId="7E8E3726" w14:textId="77777777" w:rsidR="00AC1B79" w:rsidRPr="00542EC9" w:rsidRDefault="00AC1B79" w:rsidP="00AC1B79">
      <w:pPr>
        <w:pStyle w:val="B3"/>
        <w:rPr>
          <w:rFonts w:eastAsia="Malgun Gothic"/>
        </w:rPr>
      </w:pPr>
      <w:r w:rsidRPr="00542EC9">
        <w:rPr>
          <w:rFonts w:eastAsia="Malgun Gothic"/>
        </w:rPr>
        <w:t>-</w:t>
      </w:r>
      <w:r w:rsidRPr="00542EC9">
        <w:rPr>
          <w:rFonts w:eastAsia="Malgun Gothic"/>
        </w:rPr>
        <w:tab/>
        <w:t xml:space="preserve">the cell has the highest number of beams above the threshold </w:t>
      </w:r>
      <w:r w:rsidRPr="00542EC9">
        <w:rPr>
          <w:rFonts w:eastAsia="Malgun Gothic"/>
          <w:i/>
        </w:rPr>
        <w:t>absThreshSS-BlocksConsolidation</w:t>
      </w:r>
      <w:r w:rsidRPr="00542EC9">
        <w:rPr>
          <w:rFonts w:eastAsia="Malgun Gothic"/>
        </w:rPr>
        <w:t xml:space="preserve"> among all detected cells whose cell-ranking criterion R value in TS3</w:t>
      </w:r>
      <w:r w:rsidRPr="00542EC9">
        <w:rPr>
          <w:rFonts w:eastAsia="Malgun Gothic"/>
          <w:lang w:eastAsia="zh-CN"/>
        </w:rPr>
        <w:t>8</w:t>
      </w:r>
      <w:r w:rsidRPr="00542EC9">
        <w:rPr>
          <w:rFonts w:eastAsia="Malgun Gothic"/>
        </w:rPr>
        <w:t xml:space="preserve">.304 [1] is within </w:t>
      </w:r>
      <w:r w:rsidRPr="00542EC9">
        <w:rPr>
          <w:rFonts w:eastAsia="Malgun Gothic"/>
          <w:i/>
        </w:rPr>
        <w:t>rangeToBestCell</w:t>
      </w:r>
      <w:r w:rsidRPr="00542EC9">
        <w:rPr>
          <w:rFonts w:eastAsia="Malgun Gothic"/>
        </w:rPr>
        <w:t xml:space="preserve"> of the cell-ranking criterion R value of the highest ranked cell. </w:t>
      </w:r>
    </w:p>
    <w:p w14:paraId="30E69CAD" w14:textId="77777777" w:rsidR="00AC1B79" w:rsidRPr="00542EC9" w:rsidRDefault="00AC1B79" w:rsidP="00AC1B79">
      <w:pPr>
        <w:pStyle w:val="B4"/>
        <w:rPr>
          <w:rFonts w:eastAsia="Malgun Gothic"/>
        </w:rPr>
      </w:pPr>
      <w:r w:rsidRPr="00542EC9">
        <w:rPr>
          <w:rFonts w:eastAsia="Malgun Gothic"/>
        </w:rPr>
        <w:t>-</w:t>
      </w:r>
      <w:r w:rsidRPr="00542EC9">
        <w:rPr>
          <w:rFonts w:eastAsia="Malgun Gothic"/>
        </w:rPr>
        <w:tab/>
        <w:t xml:space="preserve">if there are multiple such cells, the cell has the highest rank among them </w:t>
      </w:r>
    </w:p>
    <w:p w14:paraId="1A1553AB" w14:textId="77777777" w:rsidR="00AC1B79" w:rsidRPr="00542EC9" w:rsidRDefault="00AC1B79" w:rsidP="00AC1B79">
      <w:pPr>
        <w:pStyle w:val="B4"/>
        <w:rPr>
          <w:rFonts w:eastAsia="Malgun Gothic"/>
        </w:rPr>
      </w:pPr>
      <w:r w:rsidRPr="00542EC9">
        <w:rPr>
          <w:rFonts w:eastAsia="Malgun Gothic"/>
        </w:rPr>
        <w:t>-</w:t>
      </w:r>
      <w:r w:rsidRPr="00542EC9">
        <w:rPr>
          <w:rFonts w:eastAsia="Malgun Gothic"/>
        </w:rPr>
        <w:tab/>
        <w:t>the cell is at least 5dB better ranked in FR1 or 6.5dB better ranked in FR2 if the current serving cell is among them. or</w:t>
      </w:r>
    </w:p>
    <w:p w14:paraId="3F379127" w14:textId="77777777" w:rsidR="00AC1B79" w:rsidRPr="00542EC9" w:rsidRDefault="00AC1B79" w:rsidP="00AC1B79">
      <w:pPr>
        <w:pStyle w:val="B1"/>
        <w:rPr>
          <w:rFonts w:eastAsia="Malgun Gothic"/>
          <w:lang w:eastAsia="zh-CN"/>
        </w:rPr>
      </w:pPr>
      <w:r w:rsidRPr="00542EC9">
        <w:rPr>
          <w:rFonts w:eastAsia="Malgun Gothic"/>
        </w:rPr>
        <w:t>-</w:t>
      </w:r>
      <w:r w:rsidRPr="00542EC9">
        <w:rPr>
          <w:rFonts w:eastAsia="Malgun Gothic"/>
        </w:rPr>
        <w:tab/>
      </w:r>
      <w:r w:rsidRPr="00542EC9">
        <w:rPr>
          <w:rFonts w:eastAsia="Malgun Gothic"/>
          <w:lang w:eastAsia="zh-CN"/>
        </w:rPr>
        <w:t>6dB in FR1 or 7.5dB in FR2 for SS-RSRP reselections based on absolute priorities or</w:t>
      </w:r>
    </w:p>
    <w:p w14:paraId="51C84A53" w14:textId="77777777" w:rsidR="00AC1B79" w:rsidRPr="00542EC9" w:rsidRDefault="00AC1B79" w:rsidP="00AC1B79">
      <w:pPr>
        <w:pStyle w:val="B1"/>
        <w:rPr>
          <w:rFonts w:eastAsia="Malgun Gothic"/>
        </w:rPr>
      </w:pPr>
      <w:r w:rsidRPr="00542EC9">
        <w:rPr>
          <w:rFonts w:eastAsia="Malgun Gothic"/>
        </w:rPr>
        <w:t>-</w:t>
      </w:r>
      <w:r w:rsidRPr="00542EC9">
        <w:rPr>
          <w:rFonts w:eastAsia="Malgun Gothic"/>
        </w:rPr>
        <w:tab/>
      </w:r>
      <w:r w:rsidRPr="00542EC9">
        <w:rPr>
          <w:rFonts w:eastAsia="Malgun Gothic"/>
          <w:lang w:eastAsia="zh-CN"/>
        </w:rPr>
        <w:t>4dB in FR1 or 4dB in FR2 for SS-RSRQ reselections based on absolute priorities</w:t>
      </w:r>
      <w:r w:rsidRPr="00542EC9">
        <w:rPr>
          <w:rFonts w:eastAsia="Malgun Gothic"/>
        </w:rPr>
        <w:t>.</w:t>
      </w:r>
    </w:p>
    <w:p w14:paraId="0BD84519" w14:textId="77777777" w:rsidR="00AC1B79" w:rsidRPr="00542EC9" w:rsidRDefault="00AC1B79" w:rsidP="00AC1B79">
      <w:pPr>
        <w:rPr>
          <w:rFonts w:eastAsia="Malgun Gothic"/>
        </w:rPr>
      </w:pPr>
      <w:r w:rsidRPr="00542EC9">
        <w:rPr>
          <w:rFonts w:eastAsia="Malgun Gothic"/>
        </w:rPr>
        <w:t>When evaluating cells for reselection, the SSB side conditions apply to both serving and inter-frequency cells.</w:t>
      </w:r>
    </w:p>
    <w:p w14:paraId="02DF75A0" w14:textId="77777777" w:rsidR="00AC1B79" w:rsidRPr="00542EC9" w:rsidRDefault="00AC1B79" w:rsidP="00AC1B79">
      <w:pPr>
        <w:rPr>
          <w:rFonts w:eastAsia="Malgun Gothic"/>
          <w:lang w:eastAsia="zh-CN"/>
        </w:rPr>
      </w:pPr>
      <w:r w:rsidRPr="00542EC9">
        <w:rPr>
          <w:rFonts w:eastAsia="Malgun Gothic"/>
          <w:lang w:eastAsia="zh-CN"/>
        </w:rPr>
        <w:t>If T</w:t>
      </w:r>
      <w:r w:rsidRPr="00542EC9">
        <w:rPr>
          <w:rFonts w:eastAsia="Malgun Gothic"/>
          <w:vertAlign w:val="subscript"/>
          <w:lang w:eastAsia="zh-CN"/>
        </w:rPr>
        <w:t>reselection</w:t>
      </w:r>
      <w:r w:rsidRPr="00542EC9">
        <w:rPr>
          <w:rFonts w:eastAsia="Malgun Gothic"/>
          <w:lang w:eastAsia="zh-CN"/>
        </w:rPr>
        <w:t xml:space="preserve"> timer has a non zero value and the inter-frequency cell is satisfied with the reselection criteria, the UE shall evaluate this inter-frequency cell for the T</w:t>
      </w:r>
      <w:r w:rsidRPr="00542EC9">
        <w:rPr>
          <w:rFonts w:eastAsia="Malgun Gothic"/>
          <w:vertAlign w:val="subscript"/>
          <w:lang w:eastAsia="zh-CN"/>
        </w:rPr>
        <w:t>reselection</w:t>
      </w:r>
      <w:r w:rsidRPr="00542EC9">
        <w:rPr>
          <w:rFonts w:eastAsia="Malgun Gothic"/>
          <w:lang w:eastAsia="zh-CN"/>
        </w:rPr>
        <w:t xml:space="preserve"> time. If this cell remains satisfied with the reselection criteria within this duration, then the UE shall reselect that cell.</w:t>
      </w:r>
    </w:p>
    <w:p w14:paraId="51B02EAD" w14:textId="77777777" w:rsidR="00AC1B79" w:rsidRPr="00542EC9" w:rsidRDefault="00AC1B79" w:rsidP="00AC1B79">
      <w:pPr>
        <w:rPr>
          <w:rFonts w:eastAsia="Malgun Gothic"/>
          <w:noProof/>
        </w:rPr>
      </w:pPr>
      <w:r w:rsidRPr="00542EC9">
        <w:rPr>
          <w:rFonts w:eastAsia="Malgun Gothic"/>
          <w:noProof/>
        </w:rPr>
        <w:t>The UE is not expected to meet the measurement requirements for an inter-frequency carrier under DRX cycle=320 ms defined in Table 4.2.2.4-1 and Table 4.2.2.4-2</w:t>
      </w:r>
      <w:r>
        <w:rPr>
          <w:rFonts w:eastAsia="Malgun Gothic"/>
          <w:noProof/>
        </w:rPr>
        <w:t xml:space="preserve"> </w:t>
      </w:r>
      <w:r w:rsidRPr="00542EC9">
        <w:rPr>
          <w:rFonts w:eastAsia="Malgun Gothic"/>
          <w:noProof/>
        </w:rPr>
        <w:t>under the following conditions:</w:t>
      </w:r>
    </w:p>
    <w:p w14:paraId="6EFB7B7D" w14:textId="77777777" w:rsidR="00AC1B79" w:rsidRPr="00542EC9" w:rsidRDefault="00AC1B79" w:rsidP="00AC1B79">
      <w:pPr>
        <w:pStyle w:val="B1"/>
        <w:rPr>
          <w:rFonts w:eastAsia="Malgun Gothic"/>
        </w:rPr>
      </w:pPr>
      <w:r w:rsidRPr="00542EC9">
        <w:rPr>
          <w:rFonts w:eastAsia="Malgun Gothic"/>
          <w:noProof/>
        </w:rPr>
        <w:t>-</w:t>
      </w:r>
      <w:r w:rsidRPr="00542EC9">
        <w:rPr>
          <w:rFonts w:eastAsia="Malgun Gothic"/>
          <w:noProof/>
        </w:rPr>
        <w:tab/>
        <w:t>T</w:t>
      </w:r>
      <w:r w:rsidRPr="00542EC9">
        <w:rPr>
          <w:rFonts w:eastAsia="Malgun Gothic"/>
          <w:noProof/>
          <w:vertAlign w:val="subscript"/>
        </w:rPr>
        <w:t>SMTC_intra</w:t>
      </w:r>
      <w:r w:rsidRPr="00542EC9">
        <w:rPr>
          <w:rFonts w:eastAsia="Malgun Gothic"/>
          <w:noProof/>
        </w:rPr>
        <w:t xml:space="preserve"> = T</w:t>
      </w:r>
      <w:r w:rsidRPr="00542EC9">
        <w:rPr>
          <w:rFonts w:eastAsia="Malgun Gothic"/>
          <w:noProof/>
          <w:vertAlign w:val="subscript"/>
        </w:rPr>
        <w:t>SMTC_inter</w:t>
      </w:r>
      <w:r w:rsidRPr="00542EC9">
        <w:rPr>
          <w:rFonts w:eastAsia="Malgun Gothic"/>
          <w:noProof/>
        </w:rPr>
        <w:t xml:space="preserve"> = 160 ms; </w:t>
      </w:r>
      <w:r w:rsidRPr="00542EC9">
        <w:rPr>
          <w:rFonts w:eastAsia="Malgun Gothic"/>
        </w:rPr>
        <w:t xml:space="preserve">where </w:t>
      </w:r>
    </w:p>
    <w:p w14:paraId="40BD56AF" w14:textId="77777777" w:rsidR="00AC1B79" w:rsidRPr="00542EC9" w:rsidRDefault="00AC1B79" w:rsidP="00AC1B79">
      <w:pPr>
        <w:pStyle w:val="B2"/>
      </w:pPr>
      <w:r w:rsidRPr="00542EC9">
        <w:t>-</w:t>
      </w:r>
      <w:r w:rsidRPr="00542EC9">
        <w:tab/>
        <w:t>TSMTC_intra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p>
    <w:p w14:paraId="3AB33D2F" w14:textId="77777777" w:rsidR="00AC1B79" w:rsidRPr="00542EC9" w:rsidRDefault="00AC1B79" w:rsidP="00AC1B79">
      <w:pPr>
        <w:pStyle w:val="B2"/>
      </w:pPr>
      <w:r w:rsidRPr="00542EC9">
        <w:t>-</w:t>
      </w:r>
      <w:r w:rsidRPr="00542EC9">
        <w:tab/>
        <w:t>TSMTC_inter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p>
    <w:p w14:paraId="093F041A" w14:textId="77777777" w:rsidR="00AC1B79" w:rsidRPr="00542EC9" w:rsidRDefault="00AC1B79" w:rsidP="00AC1B79">
      <w:pPr>
        <w:pStyle w:val="B1"/>
        <w:rPr>
          <w:rFonts w:eastAsia="Malgun Gothic"/>
          <w:noProof/>
        </w:rPr>
      </w:pPr>
      <w:r w:rsidRPr="00542EC9">
        <w:rPr>
          <w:rFonts w:eastAsia="Malgun Gothic"/>
          <w:noProof/>
        </w:rPr>
        <w:t>-</w:t>
      </w:r>
      <w:r w:rsidRPr="00542EC9">
        <w:rPr>
          <w:rFonts w:eastAsia="Malgun Gothic"/>
          <w:noProof/>
        </w:rPr>
        <w:tab/>
        <w:t>SMTC occasions configured for the inter-frequency carrier occur up to 1 ms before the start or up to 1 ms after the end of the SMTC occasions configured for the intra-frequency carrier, and</w:t>
      </w:r>
    </w:p>
    <w:p w14:paraId="518D0C9F" w14:textId="77777777" w:rsidR="00AC1B79" w:rsidRPr="00542EC9" w:rsidRDefault="00AC1B79" w:rsidP="00AC1B79">
      <w:pPr>
        <w:pStyle w:val="B1"/>
        <w:rPr>
          <w:rFonts w:eastAsia="Malgun Gothic"/>
          <w:noProof/>
        </w:rPr>
      </w:pPr>
      <w:r w:rsidRPr="00542EC9">
        <w:rPr>
          <w:rFonts w:eastAsia="Malgun Gothic"/>
          <w:noProof/>
        </w:rPr>
        <w:t>-</w:t>
      </w:r>
      <w:r w:rsidRPr="00542EC9">
        <w:rPr>
          <w:rFonts w:eastAsia="Malgun Gothic"/>
          <w:noProof/>
        </w:rPr>
        <w:tab/>
        <w:t xml:space="preserve">SMTC occasions configured for the intra-frequency carrier and for the inter-frequency carrier occur up to 1 ms before the start or up to 1 ms after the end of the paging occasion </w:t>
      </w:r>
      <w:r w:rsidRPr="00542EC9">
        <w:rPr>
          <w:rFonts w:eastAsia="Malgun Gothic"/>
        </w:rPr>
        <w:t>in TS3</w:t>
      </w:r>
      <w:r w:rsidRPr="00542EC9">
        <w:rPr>
          <w:rFonts w:eastAsia="Malgun Gothic"/>
          <w:lang w:eastAsia="zh-CN"/>
        </w:rPr>
        <w:t>8</w:t>
      </w:r>
      <w:r w:rsidRPr="00542EC9">
        <w:rPr>
          <w:rFonts w:eastAsia="Malgun Gothic"/>
        </w:rPr>
        <w:t xml:space="preserve">.304 </w:t>
      </w:r>
      <w:r w:rsidRPr="00542EC9">
        <w:rPr>
          <w:rFonts w:eastAsia="Malgun Gothic"/>
          <w:noProof/>
        </w:rPr>
        <w:t>[1].</w:t>
      </w:r>
    </w:p>
    <w:p w14:paraId="2B2A0BED" w14:textId="77777777" w:rsidR="00AC1B79" w:rsidRPr="00542EC9" w:rsidRDefault="00AC1B79" w:rsidP="00AC1B79">
      <w:pPr>
        <w:keepNext/>
        <w:keepLines/>
        <w:spacing w:before="60"/>
        <w:jc w:val="center"/>
        <w:rPr>
          <w:rFonts w:ascii="Arial" w:eastAsia="Malgun Gothic" w:hAnsi="Arial"/>
          <w:b/>
          <w:vertAlign w:val="subscript"/>
        </w:rPr>
      </w:pPr>
      <w:r w:rsidRPr="00542EC9">
        <w:rPr>
          <w:rFonts w:ascii="Arial" w:eastAsia="Malgun Gothic" w:hAnsi="Arial"/>
          <w:b/>
        </w:rPr>
        <w:t xml:space="preserve">Table 4.2.2.4-1: </w:t>
      </w:r>
      <w:proofErr w:type="gramStart"/>
      <w:r w:rsidRPr="00542EC9">
        <w:rPr>
          <w:rFonts w:ascii="Arial" w:eastAsia="Malgun Gothic" w:hAnsi="Arial"/>
          <w:b/>
        </w:rPr>
        <w:t>T</w:t>
      </w:r>
      <w:r w:rsidRPr="00542EC9">
        <w:rPr>
          <w:rFonts w:ascii="Arial" w:eastAsia="Malgun Gothic" w:hAnsi="Arial"/>
          <w:b/>
          <w:vertAlign w:val="subscript"/>
        </w:rPr>
        <w:t>detect,NR</w:t>
      </w:r>
      <w:proofErr w:type="gramEnd"/>
      <w:r w:rsidRPr="00542EC9">
        <w:rPr>
          <w:rFonts w:ascii="Arial" w:eastAsia="Malgun Gothic" w:hAnsi="Arial"/>
          <w:b/>
          <w:vertAlign w:val="subscript"/>
        </w:rPr>
        <w:t>_Inter,</w:t>
      </w:r>
      <w:r w:rsidRPr="00542EC9">
        <w:rPr>
          <w:rFonts w:ascii="Arial" w:eastAsia="Malgun Gothic" w:hAnsi="Arial"/>
          <w:b/>
        </w:rPr>
        <w:t xml:space="preserve"> T</w:t>
      </w:r>
      <w:r w:rsidRPr="00542EC9">
        <w:rPr>
          <w:rFonts w:ascii="Arial" w:eastAsia="Malgun Gothic" w:hAnsi="Arial"/>
          <w:b/>
          <w:vertAlign w:val="subscript"/>
        </w:rPr>
        <w:t>measure,NR_Inter</w:t>
      </w:r>
      <w:r w:rsidRPr="00542EC9">
        <w:rPr>
          <w:rFonts w:ascii="Arial" w:eastAsia="Malgun Gothic" w:hAnsi="Arial"/>
          <w:b/>
        </w:rPr>
        <w:t xml:space="preserve"> and T</w:t>
      </w:r>
      <w:r w:rsidRPr="00542EC9">
        <w:rPr>
          <w:rFonts w:ascii="Arial" w:eastAsia="Malgun Gothic" w:hAnsi="Arial"/>
          <w:b/>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AC1B79" w:rsidRPr="00542EC9" w14:paraId="27405D13" w14:textId="77777777" w:rsidTr="00217301">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0718469D" w14:textId="77777777" w:rsidR="00AC1B79" w:rsidRPr="00542EC9" w:rsidRDefault="00AC1B79" w:rsidP="00217301">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49599B66" w14:textId="77777777" w:rsidR="00AC1B79" w:rsidRPr="00542EC9" w:rsidRDefault="00AC1B79" w:rsidP="00217301">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0DAB71E6" w14:textId="77777777" w:rsidR="00AC1B79" w:rsidRPr="00542EC9" w:rsidRDefault="00AC1B79" w:rsidP="00217301">
            <w:pPr>
              <w:keepNext/>
              <w:keepLines/>
              <w:spacing w:after="0"/>
              <w:jc w:val="center"/>
              <w:rPr>
                <w:rFonts w:ascii="Arial" w:eastAsia="Malgun Gothic" w:hAnsi="Arial"/>
                <w:b/>
                <w:sz w:val="18"/>
              </w:rPr>
            </w:pPr>
            <w:proofErr w:type="gramStart"/>
            <w:r w:rsidRPr="00542EC9">
              <w:rPr>
                <w:rFonts w:ascii="Arial" w:eastAsia="Malgun Gothic" w:hAnsi="Arial"/>
                <w:b/>
                <w:sz w:val="18"/>
              </w:rPr>
              <w:t>T</w:t>
            </w:r>
            <w:r w:rsidRPr="00542EC9">
              <w:rPr>
                <w:rFonts w:ascii="Arial" w:eastAsia="Malgun Gothic" w:hAnsi="Arial"/>
                <w:b/>
                <w:sz w:val="18"/>
                <w:vertAlign w:val="subscript"/>
              </w:rPr>
              <w:t>detect,NR</w:t>
            </w:r>
            <w:proofErr w:type="gramEnd"/>
            <w:r w:rsidRPr="00542EC9">
              <w:rPr>
                <w:rFonts w:ascii="Arial" w:eastAsia="Malgun Gothic" w:hAnsi="Arial"/>
                <w:b/>
                <w:sz w:val="18"/>
                <w:vertAlign w:val="subscript"/>
              </w:rPr>
              <w:t>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053D2FDE" w14:textId="77777777" w:rsidR="00AC1B79" w:rsidRPr="00542EC9" w:rsidRDefault="00AC1B79" w:rsidP="00217301">
            <w:pPr>
              <w:keepNext/>
              <w:keepLines/>
              <w:spacing w:after="0"/>
              <w:jc w:val="center"/>
              <w:rPr>
                <w:rFonts w:ascii="Arial" w:eastAsia="Malgun Gothic" w:hAnsi="Arial"/>
                <w:b/>
                <w:sz w:val="18"/>
              </w:rPr>
            </w:pPr>
            <w:proofErr w:type="gramStart"/>
            <w:r w:rsidRPr="00542EC9">
              <w:rPr>
                <w:rFonts w:ascii="Arial" w:eastAsia="Malgun Gothic" w:hAnsi="Arial"/>
                <w:b/>
                <w:sz w:val="18"/>
              </w:rPr>
              <w:t>T</w:t>
            </w:r>
            <w:r w:rsidRPr="00542EC9">
              <w:rPr>
                <w:rFonts w:ascii="Arial" w:eastAsia="Malgun Gothic" w:hAnsi="Arial"/>
                <w:b/>
                <w:sz w:val="18"/>
                <w:vertAlign w:val="subscript"/>
              </w:rPr>
              <w:t>measure,NR</w:t>
            </w:r>
            <w:proofErr w:type="gramEnd"/>
            <w:r w:rsidRPr="00542EC9">
              <w:rPr>
                <w:rFonts w:ascii="Arial" w:eastAsia="Malgun Gothic" w:hAnsi="Arial"/>
                <w:b/>
                <w:sz w:val="18"/>
                <w:vertAlign w:val="subscript"/>
              </w:rPr>
              <w:t>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17620AAD" w14:textId="77777777" w:rsidR="00AC1B79" w:rsidRPr="00542EC9" w:rsidRDefault="00AC1B79" w:rsidP="00217301">
            <w:pPr>
              <w:keepNext/>
              <w:keepLines/>
              <w:spacing w:after="0"/>
              <w:jc w:val="center"/>
              <w:rPr>
                <w:rFonts w:ascii="Arial" w:eastAsia="Malgun Gothic" w:hAnsi="Arial"/>
                <w:b/>
                <w:sz w:val="18"/>
              </w:rPr>
            </w:pPr>
            <w:proofErr w:type="gramStart"/>
            <w:r w:rsidRPr="00542EC9">
              <w:rPr>
                <w:rFonts w:ascii="Arial" w:eastAsia="Malgun Gothic" w:hAnsi="Arial"/>
                <w:b/>
                <w:sz w:val="18"/>
              </w:rPr>
              <w:t>T</w:t>
            </w:r>
            <w:r w:rsidRPr="00542EC9">
              <w:rPr>
                <w:rFonts w:ascii="Arial" w:eastAsia="Malgun Gothic" w:hAnsi="Arial"/>
                <w:b/>
                <w:sz w:val="18"/>
                <w:vertAlign w:val="subscript"/>
              </w:rPr>
              <w:t>evaluate,NR</w:t>
            </w:r>
            <w:proofErr w:type="gramEnd"/>
            <w:r w:rsidRPr="00542EC9">
              <w:rPr>
                <w:rFonts w:ascii="Arial" w:eastAsia="Malgun Gothic" w:hAnsi="Arial"/>
                <w:b/>
                <w:sz w:val="18"/>
                <w:vertAlign w:val="subscript"/>
              </w:rPr>
              <w:t>_</w:t>
            </w:r>
            <w:r w:rsidRPr="00542EC9">
              <w:rPr>
                <w:rFonts w:ascii="Arial" w:eastAsia="Malgun Gothic" w:hAnsi="Arial" w:cs="v4.2.0"/>
                <w:b/>
                <w:sz w:val="18"/>
                <w:vertAlign w:val="subscript"/>
              </w:rPr>
              <w:t>Inter</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AC1B79" w:rsidRPr="00542EC9" w14:paraId="06DDD510" w14:textId="77777777" w:rsidTr="00217301">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3F6DA7" w14:textId="77777777" w:rsidR="00AC1B79" w:rsidRPr="00542EC9" w:rsidRDefault="00AC1B79" w:rsidP="00217301">
            <w:pPr>
              <w:keepNext/>
              <w:keepLines/>
              <w:spacing w:after="0"/>
              <w:jc w:val="center"/>
              <w:rPr>
                <w:rFonts w:ascii="Arial" w:eastAsia="Malgun Gothic" w:hAnsi="Arial"/>
                <w:b/>
                <w:sz w:val="18"/>
              </w:rPr>
            </w:pPr>
          </w:p>
        </w:tc>
        <w:tc>
          <w:tcPr>
            <w:tcW w:w="530" w:type="pct"/>
            <w:tcBorders>
              <w:top w:val="single" w:sz="4" w:space="0" w:color="auto"/>
              <w:left w:val="single" w:sz="4" w:space="0" w:color="auto"/>
              <w:bottom w:val="single" w:sz="4" w:space="0" w:color="auto"/>
              <w:right w:val="single" w:sz="4" w:space="0" w:color="auto"/>
            </w:tcBorders>
            <w:hideMark/>
          </w:tcPr>
          <w:p w14:paraId="7B5E9201" w14:textId="77777777" w:rsidR="00AC1B79" w:rsidRPr="00542EC9" w:rsidRDefault="00AC1B79" w:rsidP="00217301">
            <w:pPr>
              <w:keepNext/>
              <w:keepLines/>
              <w:spacing w:after="0"/>
              <w:jc w:val="center"/>
              <w:rPr>
                <w:rFonts w:ascii="Arial" w:eastAsia="Malgun Gothic" w:hAnsi="Arial"/>
                <w:b/>
                <w:sz w:val="18"/>
              </w:rPr>
            </w:pPr>
            <w:r w:rsidRPr="00542EC9">
              <w:rPr>
                <w:rFonts w:ascii="Arial" w:eastAsia="Malgun Gothic"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761437C1" w14:textId="77777777" w:rsidR="00AC1B79" w:rsidRPr="00542EC9" w:rsidRDefault="00AC1B79" w:rsidP="00217301">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sidRPr="00542EC9">
              <w:rPr>
                <w:rFonts w:ascii="Arial" w:eastAsia="Malgun Gothic"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BF003" w14:textId="77777777" w:rsidR="00AC1B79" w:rsidRPr="00542EC9" w:rsidRDefault="00AC1B79" w:rsidP="00217301">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3512B" w14:textId="77777777" w:rsidR="00AC1B79" w:rsidRPr="00542EC9" w:rsidRDefault="00AC1B79" w:rsidP="00217301">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DD3A8" w14:textId="77777777" w:rsidR="00AC1B79" w:rsidRPr="00542EC9" w:rsidRDefault="00AC1B79" w:rsidP="00217301">
            <w:pPr>
              <w:keepNext/>
              <w:keepLines/>
              <w:spacing w:after="0"/>
              <w:jc w:val="center"/>
              <w:rPr>
                <w:rFonts w:ascii="Arial" w:eastAsia="Malgun Gothic" w:hAnsi="Arial"/>
                <w:b/>
                <w:sz w:val="18"/>
              </w:rPr>
            </w:pPr>
          </w:p>
        </w:tc>
      </w:tr>
      <w:tr w:rsidR="00AC1B79" w:rsidRPr="00542EC9" w14:paraId="524D887B" w14:textId="77777777" w:rsidTr="0021730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743720D" w14:textId="77777777" w:rsidR="00AC1B79" w:rsidRPr="00542EC9" w:rsidRDefault="00AC1B79" w:rsidP="00217301">
            <w:pPr>
              <w:keepNext/>
              <w:keepLines/>
              <w:spacing w:after="0"/>
              <w:jc w:val="center"/>
              <w:rPr>
                <w:rFonts w:ascii="Arial" w:eastAsia="Malgun Gothic" w:hAnsi="Arial"/>
                <w:sz w:val="18"/>
              </w:rPr>
            </w:pPr>
            <w:r w:rsidRPr="00542EC9">
              <w:rPr>
                <w:rFonts w:ascii="Arial" w:eastAsia="Malgun Gothic" w:hAnsi="Arial"/>
                <w:sz w:val="18"/>
              </w:rPr>
              <w:t>0.32</w:t>
            </w:r>
          </w:p>
        </w:tc>
        <w:tc>
          <w:tcPr>
            <w:tcW w:w="530" w:type="pct"/>
            <w:tcBorders>
              <w:top w:val="single" w:sz="4" w:space="0" w:color="auto"/>
              <w:left w:val="single" w:sz="4" w:space="0" w:color="auto"/>
              <w:bottom w:val="nil"/>
              <w:right w:val="single" w:sz="4" w:space="0" w:color="auto"/>
            </w:tcBorders>
            <w:hideMark/>
          </w:tcPr>
          <w:p w14:paraId="417B08C8" w14:textId="77777777" w:rsidR="00AC1B79" w:rsidRPr="00542EC9" w:rsidRDefault="00AC1B79" w:rsidP="00217301">
            <w:pPr>
              <w:keepNext/>
              <w:keepLines/>
              <w:spacing w:after="0"/>
              <w:jc w:val="center"/>
              <w:rPr>
                <w:rFonts w:ascii="Arial" w:eastAsia="Malgun Gothic" w:hAnsi="Arial"/>
                <w:sz w:val="18"/>
              </w:rPr>
            </w:pPr>
            <w:r w:rsidRPr="00542EC9">
              <w:rPr>
                <w:rFonts w:ascii="Arial" w:eastAsia="Malgun Gothic"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280CB301" w14:textId="77777777" w:rsidR="00AC1B79" w:rsidRPr="00542EC9" w:rsidRDefault="00AC1B79" w:rsidP="00217301">
            <w:pPr>
              <w:keepNext/>
              <w:keepLines/>
              <w:spacing w:after="0"/>
              <w:jc w:val="center"/>
              <w:rPr>
                <w:rFonts w:ascii="Arial" w:eastAsia="Malgun Gothic" w:hAnsi="Arial"/>
                <w:sz w:val="18"/>
              </w:rPr>
            </w:pPr>
            <w:r w:rsidRPr="00542EC9">
              <w:rPr>
                <w:rFonts w:ascii="Arial" w:eastAsia="Malgun Gothic"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0A3BF8BF" w14:textId="77777777" w:rsidR="00AC1B79" w:rsidRPr="00542EC9" w:rsidRDefault="00AC1B79" w:rsidP="00217301">
            <w:pPr>
              <w:keepNext/>
              <w:keepLines/>
              <w:spacing w:after="0"/>
              <w:jc w:val="center"/>
              <w:rPr>
                <w:rFonts w:ascii="Arial" w:eastAsia="Malgun Gothic" w:hAnsi="Arial"/>
                <w:sz w:val="18"/>
              </w:rPr>
            </w:pPr>
            <w:r w:rsidRPr="00542EC9">
              <w:rPr>
                <w:rFonts w:ascii="Arial" w:eastAsia="Malgun Gothic" w:hAnsi="Arial"/>
                <w:sz w:val="18"/>
              </w:rPr>
              <w:t xml:space="preserve">11.52 x N1 </w:t>
            </w:r>
            <w:r w:rsidRPr="00542EC9">
              <w:rPr>
                <w:rFonts w:ascii="Arial" w:eastAsia="Malgun Gothic" w:hAnsi="Arial" w:cs="Arial"/>
                <w:sz w:val="18"/>
                <w:lang w:eastAsia="zh-CN"/>
              </w:rPr>
              <w:t xml:space="preserve">x 1.5 </w:t>
            </w:r>
            <w:r w:rsidRPr="00542EC9">
              <w:rPr>
                <w:rFonts w:ascii="Arial" w:eastAsia="Malgun Gothic" w:hAnsi="Arial"/>
                <w:sz w:val="18"/>
              </w:rPr>
              <w:t>(36 x N1</w:t>
            </w:r>
            <w:r w:rsidRPr="00542EC9">
              <w:rPr>
                <w:rFonts w:ascii="Arial" w:eastAsia="Malgun Gothic" w:hAnsi="Arial" w:cs="Arial"/>
                <w:sz w:val="18"/>
                <w:lang w:eastAsia="zh-CN"/>
              </w:rPr>
              <w:t xml:space="preserve"> x 1.5</w:t>
            </w:r>
            <w:r w:rsidRPr="00542EC9">
              <w:rPr>
                <w:rFonts w:ascii="Arial" w:eastAsia="Malgun Gothic"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39C26086" w14:textId="77777777" w:rsidR="00AC1B79" w:rsidRPr="00542EC9" w:rsidRDefault="00AC1B79" w:rsidP="00217301">
            <w:pPr>
              <w:keepNext/>
              <w:keepLines/>
              <w:spacing w:after="0"/>
              <w:jc w:val="center"/>
              <w:rPr>
                <w:rFonts w:ascii="Arial" w:eastAsia="Malgun Gothic" w:hAnsi="Arial"/>
                <w:sz w:val="18"/>
              </w:rPr>
            </w:pPr>
            <w:r w:rsidRPr="00542EC9">
              <w:rPr>
                <w:rFonts w:ascii="Arial" w:eastAsia="Malgun Gothic" w:hAnsi="Arial"/>
                <w:sz w:val="18"/>
              </w:rPr>
              <w:t xml:space="preserve">1.28 x N1 </w:t>
            </w:r>
            <w:r w:rsidRPr="00542EC9">
              <w:rPr>
                <w:rFonts w:ascii="Arial" w:eastAsia="Malgun Gothic" w:hAnsi="Arial" w:cs="Arial"/>
                <w:sz w:val="18"/>
                <w:lang w:eastAsia="zh-CN"/>
              </w:rPr>
              <w:t xml:space="preserve">x 1.5 </w:t>
            </w:r>
            <w:r w:rsidRPr="00542EC9">
              <w:rPr>
                <w:rFonts w:ascii="Arial" w:eastAsia="Malgun Gothic" w:hAnsi="Arial"/>
                <w:sz w:val="18"/>
              </w:rPr>
              <w:t>(4 x N1</w:t>
            </w:r>
            <w:r w:rsidRPr="00542EC9">
              <w:rPr>
                <w:rFonts w:ascii="Arial" w:eastAsia="Malgun Gothic" w:hAnsi="Arial" w:cs="Arial"/>
                <w:sz w:val="18"/>
                <w:lang w:eastAsia="zh-CN"/>
              </w:rPr>
              <w:t xml:space="preserve"> x 1.5</w:t>
            </w:r>
            <w:r w:rsidRPr="00542EC9">
              <w:rPr>
                <w:rFonts w:ascii="Arial" w:eastAsia="Malgun Gothic"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70FDC3CD" w14:textId="77777777" w:rsidR="00AC1B79" w:rsidRPr="00542EC9" w:rsidRDefault="00AC1B79" w:rsidP="00217301">
            <w:pPr>
              <w:keepNext/>
              <w:keepLines/>
              <w:spacing w:after="0"/>
              <w:jc w:val="center"/>
              <w:rPr>
                <w:rFonts w:ascii="Arial" w:eastAsia="Malgun Gothic" w:hAnsi="Arial"/>
                <w:sz w:val="18"/>
              </w:rPr>
            </w:pPr>
            <w:r w:rsidRPr="00542EC9">
              <w:rPr>
                <w:rFonts w:ascii="Arial" w:eastAsia="Malgun Gothic" w:hAnsi="Arial"/>
                <w:sz w:val="18"/>
              </w:rPr>
              <w:t xml:space="preserve">5.12 x N1 </w:t>
            </w:r>
            <w:r w:rsidRPr="00542EC9">
              <w:rPr>
                <w:rFonts w:ascii="Arial" w:eastAsia="Malgun Gothic" w:hAnsi="Arial" w:cs="Arial"/>
                <w:sz w:val="18"/>
                <w:lang w:eastAsia="zh-CN"/>
              </w:rPr>
              <w:t xml:space="preserve">x 1.5 </w:t>
            </w:r>
            <w:r w:rsidRPr="00542EC9">
              <w:rPr>
                <w:rFonts w:ascii="Arial" w:eastAsia="Malgun Gothic" w:hAnsi="Arial"/>
                <w:sz w:val="18"/>
              </w:rPr>
              <w:t>(16 x N1</w:t>
            </w:r>
            <w:r w:rsidRPr="00542EC9">
              <w:rPr>
                <w:rFonts w:ascii="Arial" w:eastAsia="Malgun Gothic" w:hAnsi="Arial" w:cs="Arial"/>
                <w:sz w:val="18"/>
                <w:lang w:eastAsia="zh-CN"/>
              </w:rPr>
              <w:t xml:space="preserve"> x 1.5</w:t>
            </w:r>
            <w:r w:rsidRPr="00542EC9">
              <w:rPr>
                <w:rFonts w:ascii="Arial" w:eastAsia="Malgun Gothic" w:hAnsi="Arial"/>
                <w:sz w:val="18"/>
              </w:rPr>
              <w:t>)</w:t>
            </w:r>
          </w:p>
        </w:tc>
      </w:tr>
      <w:tr w:rsidR="00AC1B79" w:rsidRPr="00542EC9" w14:paraId="6DA39169" w14:textId="77777777" w:rsidTr="0021730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379BE04" w14:textId="77777777" w:rsidR="00AC1B79" w:rsidRPr="00542EC9" w:rsidRDefault="00AC1B79" w:rsidP="00217301">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707B3F12" w14:textId="77777777" w:rsidR="00AC1B79" w:rsidRPr="00542EC9" w:rsidRDefault="00AC1B79" w:rsidP="00217301">
            <w:pPr>
              <w:keepNext/>
              <w:keepLines/>
              <w:spacing w:after="0"/>
              <w:jc w:val="center"/>
              <w:rPr>
                <w:rFonts w:ascii="Arial" w:eastAsia="Malgun Gothic"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432F8867" w14:textId="77777777" w:rsidR="00AC1B79" w:rsidRPr="00542EC9" w:rsidRDefault="00AC1B79" w:rsidP="00217301">
            <w:pPr>
              <w:keepNext/>
              <w:keepLines/>
              <w:spacing w:after="0"/>
              <w:jc w:val="center"/>
              <w:rPr>
                <w:rFonts w:ascii="Arial" w:eastAsia="Malgun Gothic" w:hAnsi="Arial"/>
                <w:sz w:val="18"/>
              </w:rPr>
            </w:pPr>
            <w:r w:rsidRPr="00542EC9">
              <w:rPr>
                <w:rFonts w:ascii="Arial" w:eastAsia="Malgun Gothic"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1190C2CB" w14:textId="77777777" w:rsidR="00AC1B79" w:rsidRPr="00542EC9" w:rsidRDefault="00AC1B79" w:rsidP="00217301">
            <w:pPr>
              <w:keepNext/>
              <w:keepLines/>
              <w:spacing w:after="0"/>
              <w:jc w:val="center"/>
              <w:rPr>
                <w:rFonts w:ascii="Arial" w:eastAsia="Malgun Gothic" w:hAnsi="Arial"/>
                <w:sz w:val="18"/>
              </w:rPr>
            </w:pPr>
            <w:r w:rsidRPr="00542EC9">
              <w:rPr>
                <w:rFonts w:ascii="Arial" w:eastAsia="Malgun Gothic" w:hAnsi="Arial"/>
                <w:sz w:val="18"/>
              </w:rP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798DA462" w14:textId="77777777" w:rsidR="00AC1B79" w:rsidRPr="00542EC9" w:rsidRDefault="00AC1B79" w:rsidP="00217301">
            <w:pPr>
              <w:keepNext/>
              <w:keepLines/>
              <w:spacing w:after="0"/>
              <w:jc w:val="center"/>
              <w:rPr>
                <w:rFonts w:ascii="Arial" w:eastAsia="Malgun Gothic" w:hAnsi="Arial"/>
                <w:sz w:val="18"/>
              </w:rPr>
            </w:pPr>
            <w:r w:rsidRPr="00542EC9">
              <w:rPr>
                <w:rFonts w:ascii="Arial" w:eastAsia="Malgun Gothic"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49E83E1C" w14:textId="77777777" w:rsidR="00AC1B79" w:rsidRPr="00542EC9" w:rsidRDefault="00AC1B79" w:rsidP="00217301">
            <w:pPr>
              <w:keepNext/>
              <w:keepLines/>
              <w:spacing w:after="0"/>
              <w:jc w:val="center"/>
              <w:rPr>
                <w:rFonts w:ascii="Arial" w:eastAsia="Malgun Gothic" w:hAnsi="Arial"/>
                <w:sz w:val="18"/>
              </w:rPr>
            </w:pPr>
            <w:r w:rsidRPr="00542EC9">
              <w:rPr>
                <w:rFonts w:ascii="Arial" w:eastAsia="Malgun Gothic" w:hAnsi="Arial"/>
                <w:sz w:val="18"/>
              </w:rPr>
              <w:t>5.12 x N1 (8 x N1)</w:t>
            </w:r>
          </w:p>
        </w:tc>
      </w:tr>
      <w:tr w:rsidR="00AC1B79" w:rsidRPr="00542EC9" w14:paraId="07393315" w14:textId="77777777" w:rsidTr="0021730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70E4FCC" w14:textId="77777777" w:rsidR="00AC1B79" w:rsidRPr="00542EC9" w:rsidRDefault="00AC1B79" w:rsidP="00217301">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3B181941" w14:textId="77777777" w:rsidR="00AC1B79" w:rsidRPr="00542EC9" w:rsidRDefault="00AC1B79" w:rsidP="00217301">
            <w:pPr>
              <w:keepNext/>
              <w:keepLines/>
              <w:spacing w:after="0"/>
              <w:jc w:val="center"/>
              <w:rPr>
                <w:rFonts w:ascii="Arial" w:eastAsia="Malgun Gothic"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268DABC8" w14:textId="77777777" w:rsidR="00AC1B79" w:rsidRPr="00542EC9" w:rsidRDefault="00AC1B79" w:rsidP="00217301">
            <w:pPr>
              <w:keepNext/>
              <w:keepLines/>
              <w:spacing w:after="0"/>
              <w:jc w:val="center"/>
              <w:rPr>
                <w:rFonts w:ascii="Arial" w:eastAsia="Malgun Gothic" w:hAnsi="Arial"/>
                <w:sz w:val="18"/>
              </w:rPr>
            </w:pPr>
            <w:r w:rsidRPr="00542EC9">
              <w:rPr>
                <w:rFonts w:ascii="Arial" w:eastAsia="Malgun Gothic"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2403D0FA" w14:textId="77777777" w:rsidR="00AC1B79" w:rsidRPr="00542EC9" w:rsidRDefault="00AC1B79" w:rsidP="00217301">
            <w:pPr>
              <w:keepNext/>
              <w:keepLines/>
              <w:spacing w:after="0"/>
              <w:jc w:val="center"/>
              <w:rPr>
                <w:rFonts w:ascii="Arial" w:eastAsia="Malgun Gothic" w:hAnsi="Arial"/>
                <w:sz w:val="18"/>
              </w:rPr>
            </w:pPr>
            <w:r w:rsidRPr="00542EC9">
              <w:rPr>
                <w:rFonts w:ascii="Arial" w:eastAsia="Malgun Gothic"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4174DEF0" w14:textId="77777777" w:rsidR="00AC1B79" w:rsidRPr="00542EC9" w:rsidRDefault="00AC1B79" w:rsidP="00217301">
            <w:pPr>
              <w:keepNext/>
              <w:keepLines/>
              <w:spacing w:after="0"/>
              <w:jc w:val="center"/>
              <w:rPr>
                <w:rFonts w:ascii="Arial" w:eastAsia="Malgun Gothic" w:hAnsi="Arial"/>
                <w:sz w:val="18"/>
              </w:rPr>
            </w:pPr>
            <w:r w:rsidRPr="00542EC9">
              <w:rPr>
                <w:rFonts w:ascii="Arial" w:eastAsia="Malgun Gothic"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3B99680B" w14:textId="77777777" w:rsidR="00AC1B79" w:rsidRPr="00542EC9" w:rsidRDefault="00AC1B79" w:rsidP="00217301">
            <w:pPr>
              <w:keepNext/>
              <w:keepLines/>
              <w:spacing w:after="0"/>
              <w:jc w:val="center"/>
              <w:rPr>
                <w:rFonts w:ascii="Arial" w:eastAsia="Malgun Gothic" w:hAnsi="Arial"/>
                <w:sz w:val="18"/>
              </w:rPr>
            </w:pPr>
            <w:r w:rsidRPr="00542EC9">
              <w:rPr>
                <w:rFonts w:ascii="Arial" w:eastAsia="Malgun Gothic" w:hAnsi="Arial"/>
                <w:sz w:val="18"/>
              </w:rPr>
              <w:t>6.4 x N1 (5 x N1)</w:t>
            </w:r>
          </w:p>
        </w:tc>
      </w:tr>
      <w:tr w:rsidR="00AC1B79" w:rsidRPr="00542EC9" w14:paraId="17D80044" w14:textId="77777777" w:rsidTr="0021730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869723D" w14:textId="77777777" w:rsidR="00AC1B79" w:rsidRPr="00542EC9" w:rsidRDefault="00AC1B79" w:rsidP="00217301">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40505E2F" w14:textId="77777777" w:rsidR="00AC1B79" w:rsidRPr="00542EC9" w:rsidRDefault="00AC1B79" w:rsidP="00217301">
            <w:pPr>
              <w:keepNext/>
              <w:keepLines/>
              <w:spacing w:after="0"/>
              <w:jc w:val="center"/>
              <w:rPr>
                <w:rFonts w:ascii="Arial" w:eastAsia="Malgun Gothic"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663A0A9D" w14:textId="77777777" w:rsidR="00AC1B79" w:rsidRPr="00542EC9" w:rsidRDefault="00AC1B79" w:rsidP="00217301">
            <w:pPr>
              <w:keepNext/>
              <w:keepLines/>
              <w:spacing w:after="0"/>
              <w:jc w:val="center"/>
              <w:rPr>
                <w:rFonts w:ascii="Arial" w:eastAsia="Malgun Gothic" w:hAnsi="Arial"/>
                <w:sz w:val="18"/>
              </w:rPr>
            </w:pPr>
            <w:r w:rsidRPr="00542EC9">
              <w:rPr>
                <w:rFonts w:ascii="Arial" w:eastAsia="Malgun Gothic" w:hAnsi="Arial"/>
                <w:sz w:val="18"/>
              </w:rPr>
              <w:t>3</w:t>
            </w:r>
          </w:p>
        </w:tc>
        <w:tc>
          <w:tcPr>
            <w:tcW w:w="1111" w:type="pct"/>
            <w:tcBorders>
              <w:top w:val="single" w:sz="4" w:space="0" w:color="auto"/>
              <w:left w:val="single" w:sz="4" w:space="0" w:color="auto"/>
              <w:bottom w:val="single" w:sz="4" w:space="0" w:color="auto"/>
              <w:right w:val="single" w:sz="4" w:space="0" w:color="auto"/>
            </w:tcBorders>
            <w:hideMark/>
          </w:tcPr>
          <w:p w14:paraId="5BB60532" w14:textId="77777777" w:rsidR="00AC1B79" w:rsidRPr="00542EC9" w:rsidRDefault="00AC1B79" w:rsidP="00217301">
            <w:pPr>
              <w:keepNext/>
              <w:keepLines/>
              <w:spacing w:after="0"/>
              <w:jc w:val="center"/>
              <w:rPr>
                <w:rFonts w:ascii="Arial" w:eastAsia="Malgun Gothic" w:hAnsi="Arial"/>
                <w:sz w:val="18"/>
              </w:rPr>
            </w:pPr>
            <w:r w:rsidRPr="00542EC9">
              <w:rPr>
                <w:rFonts w:ascii="Arial" w:eastAsia="Malgun Gothic" w:hAnsi="Arial"/>
                <w:sz w:val="18"/>
              </w:rP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70F23909" w14:textId="77777777" w:rsidR="00AC1B79" w:rsidRPr="00542EC9" w:rsidRDefault="00AC1B79" w:rsidP="00217301">
            <w:pPr>
              <w:keepNext/>
              <w:keepLines/>
              <w:spacing w:after="0"/>
              <w:jc w:val="center"/>
              <w:rPr>
                <w:rFonts w:ascii="Arial" w:eastAsia="Malgun Gothic" w:hAnsi="Arial"/>
                <w:sz w:val="18"/>
              </w:rPr>
            </w:pPr>
            <w:r w:rsidRPr="00542EC9">
              <w:rPr>
                <w:rFonts w:ascii="Arial" w:eastAsia="Malgun Gothic"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1783015D" w14:textId="77777777" w:rsidR="00AC1B79" w:rsidRPr="00542EC9" w:rsidRDefault="00AC1B79" w:rsidP="00217301">
            <w:pPr>
              <w:keepNext/>
              <w:keepLines/>
              <w:spacing w:after="0"/>
              <w:jc w:val="center"/>
              <w:rPr>
                <w:rFonts w:ascii="Arial" w:eastAsia="Malgun Gothic" w:hAnsi="Arial"/>
                <w:sz w:val="18"/>
              </w:rPr>
            </w:pPr>
            <w:r w:rsidRPr="00542EC9">
              <w:rPr>
                <w:rFonts w:ascii="Arial" w:eastAsia="Malgun Gothic" w:hAnsi="Arial"/>
                <w:sz w:val="18"/>
              </w:rPr>
              <w:t>7.68 x N1 (3 x N1)</w:t>
            </w:r>
          </w:p>
        </w:tc>
      </w:tr>
      <w:tr w:rsidR="00AC1B79" w:rsidRPr="00542EC9" w14:paraId="079B387C" w14:textId="77777777" w:rsidTr="00217301">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48EDC03" w14:textId="77777777" w:rsidR="00AC1B79" w:rsidRPr="00542EC9" w:rsidRDefault="00AC1B79" w:rsidP="00217301">
            <w:pPr>
              <w:keepNext/>
              <w:keepLines/>
              <w:spacing w:after="0"/>
              <w:ind w:left="851" w:hanging="851"/>
              <w:rPr>
                <w:rFonts w:ascii="Arial" w:eastAsia="CG Times (WN)" w:hAnsi="Arial"/>
                <w:sz w:val="18"/>
                <w:lang w:eastAsia="x-none"/>
              </w:rPr>
            </w:pPr>
            <w:r w:rsidRPr="00542EC9">
              <w:rPr>
                <w:rFonts w:ascii="Arial" w:eastAsia="CG Times (WN)" w:hAnsi="Arial"/>
                <w:snapToGrid w:val="0"/>
                <w:sz w:val="18"/>
                <w:lang w:eastAsia="zh-CN"/>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power class </w:t>
            </w:r>
            <w:r w:rsidRPr="00542EC9">
              <w:rPr>
                <w:rFonts w:ascii="Arial" w:eastAsia="CG Times (WN)" w:hAnsi="Arial"/>
                <w:sz w:val="18"/>
                <w:lang w:eastAsia="zh-CN"/>
              </w:rPr>
              <w:t>2&amp;3&amp;4</w:t>
            </w:r>
            <w:r w:rsidRPr="00542EC9">
              <w:rPr>
                <w:rFonts w:ascii="Arial" w:eastAsia="CG Times (WN)" w:hAnsi="Arial"/>
                <w:sz w:val="18"/>
                <w:lang w:eastAsia="x-none"/>
              </w:rPr>
              <w:t>. For UE supporting power class 1</w:t>
            </w:r>
            <w:r w:rsidRPr="00542EC9">
              <w:rPr>
                <w:rFonts w:ascii="Arial" w:eastAsia="CG Times (WN)" w:hAnsi="Arial"/>
                <w:sz w:val="18"/>
                <w:lang w:eastAsia="zh-CN"/>
              </w:rPr>
              <w:t xml:space="preserve"> or 5</w:t>
            </w:r>
            <w:r w:rsidRPr="00542EC9">
              <w:rPr>
                <w:rFonts w:ascii="Arial" w:eastAsia="CG Times (WN)" w:hAnsi="Arial"/>
                <w:sz w:val="18"/>
                <w:lang w:eastAsia="x-none"/>
              </w:rPr>
              <w:t>, N1 = 8 for all DRX cycle length.</w:t>
            </w:r>
          </w:p>
        </w:tc>
      </w:tr>
    </w:tbl>
    <w:p w14:paraId="68D294E8" w14:textId="77777777" w:rsidR="00AC1B79" w:rsidRPr="00542EC9" w:rsidRDefault="00AC1B79" w:rsidP="00AC1B79">
      <w:pPr>
        <w:rPr>
          <w:rFonts w:eastAsia="Malgun Gothic"/>
          <w:noProof/>
        </w:rPr>
      </w:pPr>
    </w:p>
    <w:p w14:paraId="71A77A65" w14:textId="2144F5BA" w:rsidR="00AC1B79" w:rsidRPr="00542EC9" w:rsidRDefault="00AC1B79" w:rsidP="00AC1B79">
      <w:pPr>
        <w:pStyle w:val="TH"/>
      </w:pPr>
      <w:r w:rsidRPr="006E5949">
        <w:lastRenderedPageBreak/>
        <w:t xml:space="preserve">Table 4.2.2.4-2: </w:t>
      </w:r>
      <w:proofErr w:type="gramStart"/>
      <w:r w:rsidRPr="006E5949">
        <w:t>T</w:t>
      </w:r>
      <w:r w:rsidRPr="006E5949">
        <w:rPr>
          <w:vertAlign w:val="subscript"/>
        </w:rPr>
        <w:t>detect,NR</w:t>
      </w:r>
      <w:proofErr w:type="gramEnd"/>
      <w:r w:rsidRPr="006E5949">
        <w:rPr>
          <w:vertAlign w:val="subscript"/>
        </w:rPr>
        <w:t>_Inter_HST,</w:t>
      </w:r>
      <w:r w:rsidRPr="006E5949">
        <w:t xml:space="preserve"> T</w:t>
      </w:r>
      <w:r w:rsidRPr="006E5949">
        <w:rPr>
          <w:vertAlign w:val="subscript"/>
        </w:rPr>
        <w:t>measure,NR_Inter_HST</w:t>
      </w:r>
      <w:r w:rsidRPr="006E5949">
        <w:t xml:space="preserve"> and T</w:t>
      </w:r>
      <w:r w:rsidRPr="006E5949">
        <w:rPr>
          <w:vertAlign w:val="subscript"/>
        </w:rPr>
        <w:t xml:space="preserve">evaluate,NR_Inter_HST </w:t>
      </w:r>
      <w:r w:rsidRPr="006E5949">
        <w:rPr>
          <w:bCs/>
        </w:rPr>
        <w:t xml:space="preserve">for FR1 configured with </w:t>
      </w:r>
      <w:del w:id="17" w:author="Jingjing Chen" w:date="2022-08-06T22:05:00Z">
        <w:r w:rsidRPr="006E5949" w:rsidDel="006E5949">
          <w:rPr>
            <w:bCs/>
          </w:rPr>
          <w:delText>[highSpeedMeasInterFreq</w:delText>
        </w:r>
        <w:r w:rsidRPr="006E5949" w:rsidDel="006E5949">
          <w:rPr>
            <w:rFonts w:eastAsia="Malgun Gothic"/>
          </w:rPr>
          <w:delText>-r17</w:delText>
        </w:r>
        <w:r w:rsidRPr="006E5949" w:rsidDel="006E5949">
          <w:rPr>
            <w:bCs/>
          </w:rPr>
          <w:delText>]</w:delText>
        </w:r>
      </w:del>
      <w:ins w:id="18" w:author="Jingjing Chen" w:date="2022-08-06T22:05:00Z">
        <w:r w:rsidR="006E5949">
          <w:rPr>
            <w:bCs/>
          </w:rPr>
          <w:t>highSpeedMeasInterFreq-r17</w:t>
        </w:r>
      </w:ins>
      <w:r w:rsidRPr="006E5949">
        <w:t xml:space="preserve"> </w:t>
      </w:r>
      <w:r w:rsidRPr="006E5949">
        <w:rPr>
          <w:bCs/>
          <w:vertAlign w:val="superscript"/>
        </w:rPr>
        <w:t>note2</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AC1B79" w:rsidRPr="00542EC9" w14:paraId="3977DDCC" w14:textId="77777777" w:rsidTr="00217301">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410F6708" w14:textId="77777777" w:rsidR="00AC1B79" w:rsidRPr="00542EC9" w:rsidRDefault="00AC1B79" w:rsidP="00217301">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06F07EF1" w14:textId="77777777" w:rsidR="00AC1B79" w:rsidRPr="00542EC9" w:rsidRDefault="00AC1B79" w:rsidP="00217301">
            <w:pPr>
              <w:pStyle w:val="TAH"/>
            </w:pPr>
            <w:proofErr w:type="gramStart"/>
            <w:r w:rsidRPr="00542EC9">
              <w:t>T</w:t>
            </w:r>
            <w:r w:rsidRPr="00542EC9">
              <w:rPr>
                <w:vertAlign w:val="subscript"/>
              </w:rPr>
              <w:t>detect,NR</w:t>
            </w:r>
            <w:proofErr w:type="gramEnd"/>
            <w:r w:rsidRPr="00542EC9">
              <w:rPr>
                <w:vertAlign w:val="subscript"/>
              </w:rPr>
              <w:t>_</w:t>
            </w:r>
            <w:r w:rsidRPr="00542EC9">
              <w:rPr>
                <w:rFonts w:cs="v4.2.0"/>
                <w:vertAlign w:val="subscript"/>
              </w:rPr>
              <w:t>Inter_HST</w:t>
            </w:r>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53429FA4" w14:textId="77777777" w:rsidR="00AC1B79" w:rsidRPr="00542EC9" w:rsidRDefault="00AC1B79" w:rsidP="00217301">
            <w:pPr>
              <w:pStyle w:val="TAH"/>
            </w:pPr>
            <w:proofErr w:type="gramStart"/>
            <w:r w:rsidRPr="00542EC9">
              <w:t>T</w:t>
            </w:r>
            <w:r w:rsidRPr="00542EC9">
              <w:rPr>
                <w:vertAlign w:val="subscript"/>
              </w:rPr>
              <w:t>measure,NR</w:t>
            </w:r>
            <w:proofErr w:type="gramEnd"/>
            <w:r w:rsidRPr="00542EC9">
              <w:rPr>
                <w:vertAlign w:val="subscript"/>
              </w:rPr>
              <w:t>_</w:t>
            </w:r>
            <w:r w:rsidRPr="00542EC9">
              <w:rPr>
                <w:rFonts w:cs="v4.2.0"/>
                <w:vertAlign w:val="subscript"/>
              </w:rPr>
              <w:t>Inter_HST</w:t>
            </w:r>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3DF34A58" w14:textId="77777777" w:rsidR="00AC1B79" w:rsidRPr="00542EC9" w:rsidRDefault="00AC1B79" w:rsidP="00217301">
            <w:pPr>
              <w:pStyle w:val="TAH"/>
            </w:pPr>
            <w:proofErr w:type="gramStart"/>
            <w:r w:rsidRPr="00542EC9">
              <w:t>T</w:t>
            </w:r>
            <w:r w:rsidRPr="00542EC9">
              <w:rPr>
                <w:vertAlign w:val="subscript"/>
              </w:rPr>
              <w:t>evaluate,NR</w:t>
            </w:r>
            <w:proofErr w:type="gramEnd"/>
            <w:r w:rsidRPr="00542EC9">
              <w:rPr>
                <w:vertAlign w:val="subscript"/>
              </w:rPr>
              <w:t>_</w:t>
            </w:r>
            <w:r w:rsidRPr="00542EC9">
              <w:rPr>
                <w:rFonts w:cs="v4.2.0"/>
                <w:vertAlign w:val="subscript"/>
              </w:rPr>
              <w:t>Inter_HST</w:t>
            </w:r>
            <w:r w:rsidRPr="00542EC9">
              <w:rPr>
                <w:rFonts w:cs="Arial"/>
              </w:rPr>
              <w:t xml:space="preserve"> </w:t>
            </w:r>
            <w:r w:rsidRPr="00542EC9">
              <w:t>[s] (number of DRX cycles)</w:t>
            </w:r>
          </w:p>
        </w:tc>
      </w:tr>
      <w:tr w:rsidR="00AC1B79" w:rsidRPr="00542EC9" w14:paraId="158F4803" w14:textId="77777777" w:rsidTr="00217301">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84AE0E" w14:textId="77777777" w:rsidR="00AC1B79" w:rsidRPr="00542EC9" w:rsidRDefault="00AC1B79" w:rsidP="00217301">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6B162BD8" w14:textId="77777777" w:rsidR="00AC1B79" w:rsidRPr="00542EC9" w:rsidRDefault="00AC1B79" w:rsidP="00217301">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4C9CF8BA" w14:textId="77777777" w:rsidR="00AC1B79" w:rsidRPr="00542EC9" w:rsidRDefault="00AC1B79" w:rsidP="00217301">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3CFEC9C4" w14:textId="77777777" w:rsidR="00AC1B79" w:rsidRPr="00542EC9" w:rsidRDefault="00AC1B79" w:rsidP="00217301">
            <w:pPr>
              <w:keepNext/>
              <w:keepLines/>
              <w:spacing w:after="0"/>
              <w:jc w:val="center"/>
              <w:rPr>
                <w:rFonts w:ascii="Arial" w:eastAsia="Malgun Gothic" w:hAnsi="Arial"/>
                <w:b/>
                <w:sz w:val="18"/>
              </w:rPr>
            </w:pPr>
          </w:p>
        </w:tc>
      </w:tr>
      <w:tr w:rsidR="00AC1B79" w:rsidRPr="00542EC9" w14:paraId="18233BBF" w14:textId="77777777" w:rsidTr="00217301">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34CA4C78" w14:textId="77777777" w:rsidR="00AC1B79" w:rsidRPr="00542EC9" w:rsidRDefault="00AC1B79" w:rsidP="00217301">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4FE465F8" w14:textId="77777777" w:rsidR="00AC1B79" w:rsidRPr="00542EC9" w:rsidRDefault="00AC1B79" w:rsidP="00217301">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0828B4C9" w14:textId="77777777" w:rsidR="00AC1B79" w:rsidRPr="00542EC9" w:rsidRDefault="00AC1B79" w:rsidP="00217301">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1CAC46C2" w14:textId="77777777" w:rsidR="00AC1B79" w:rsidRPr="00542EC9" w:rsidRDefault="00AC1B79" w:rsidP="00217301">
            <w:pPr>
              <w:pStyle w:val="TAC"/>
              <w:rPr>
                <w:rFonts w:eastAsia="Malgun Gothic"/>
              </w:rPr>
            </w:pPr>
            <w:r w:rsidRPr="00542EC9">
              <w:t>0.96 x M4 (3 x M4)</w:t>
            </w:r>
            <w:r w:rsidRPr="00542EC9">
              <w:rPr>
                <w:vertAlign w:val="superscript"/>
              </w:rPr>
              <w:t xml:space="preserve"> Note 1</w:t>
            </w:r>
          </w:p>
        </w:tc>
      </w:tr>
      <w:tr w:rsidR="00AC1B79" w:rsidRPr="00542EC9" w14:paraId="3D7D6C2A" w14:textId="77777777" w:rsidTr="00217301">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AB7DBDD" w14:textId="77777777" w:rsidR="00AC1B79" w:rsidRPr="00542EC9" w:rsidRDefault="00AC1B79" w:rsidP="00217301">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1A7A8015" w14:textId="77777777" w:rsidR="00AC1B79" w:rsidRPr="00542EC9" w:rsidRDefault="00AC1B79" w:rsidP="00217301">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68907474" w14:textId="77777777" w:rsidR="00AC1B79" w:rsidRPr="00542EC9" w:rsidRDefault="00AC1B79" w:rsidP="00217301">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08D06348" w14:textId="77777777" w:rsidR="00AC1B79" w:rsidRPr="00542EC9" w:rsidRDefault="00AC1B79" w:rsidP="00217301">
            <w:pPr>
              <w:pStyle w:val="TAC"/>
              <w:rPr>
                <w:rFonts w:eastAsia="Malgun Gothic"/>
              </w:rPr>
            </w:pPr>
            <w:r w:rsidRPr="00542EC9">
              <w:t>1.92 (3)</w:t>
            </w:r>
          </w:p>
        </w:tc>
      </w:tr>
      <w:tr w:rsidR="00AC1B79" w:rsidRPr="00542EC9" w14:paraId="5F205E8D" w14:textId="77777777" w:rsidTr="00217301">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FAB6B24" w14:textId="77777777" w:rsidR="00AC1B79" w:rsidRPr="00542EC9" w:rsidRDefault="00AC1B79" w:rsidP="00217301">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3E39FC6D" w14:textId="77777777" w:rsidR="00AC1B79" w:rsidRPr="00542EC9" w:rsidRDefault="00AC1B79" w:rsidP="00217301">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5195ABDA" w14:textId="77777777" w:rsidR="00AC1B79" w:rsidRPr="00542EC9" w:rsidRDefault="00AC1B79" w:rsidP="00217301">
            <w:pPr>
              <w:pStyle w:val="TAC"/>
              <w:rPr>
                <w:rFonts w:eastAsia="Malgun Gothic"/>
              </w:rPr>
            </w:pPr>
            <w:r w:rsidRPr="00542EC9">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75EEA442" w14:textId="77777777" w:rsidR="00AC1B79" w:rsidRPr="00542EC9" w:rsidRDefault="00AC1B79" w:rsidP="00217301">
            <w:pPr>
              <w:pStyle w:val="TAC"/>
              <w:rPr>
                <w:rFonts w:eastAsia="Malgun Gothic"/>
              </w:rPr>
            </w:pPr>
            <w:r w:rsidRPr="00542EC9">
              <w:t>3.84 (3)</w:t>
            </w:r>
          </w:p>
        </w:tc>
      </w:tr>
      <w:tr w:rsidR="00AC1B79" w:rsidRPr="00542EC9" w14:paraId="71F474F4" w14:textId="77777777" w:rsidTr="00217301">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7D83AAF" w14:textId="77777777" w:rsidR="00AC1B79" w:rsidRPr="00542EC9" w:rsidRDefault="00AC1B79" w:rsidP="00217301">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3D504841" w14:textId="77777777" w:rsidR="00AC1B79" w:rsidRPr="00542EC9" w:rsidRDefault="00AC1B79" w:rsidP="00217301">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4BF0C90B" w14:textId="77777777" w:rsidR="00AC1B79" w:rsidRPr="00542EC9" w:rsidRDefault="00AC1B79" w:rsidP="00217301">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6F5D8642" w14:textId="77777777" w:rsidR="00AC1B79" w:rsidRPr="00542EC9" w:rsidRDefault="00AC1B79" w:rsidP="00217301">
            <w:pPr>
              <w:pStyle w:val="TAC"/>
              <w:rPr>
                <w:rFonts w:eastAsia="Malgun Gothic"/>
              </w:rPr>
            </w:pPr>
            <w:r w:rsidRPr="00542EC9">
              <w:t>7.68 (3)</w:t>
            </w:r>
          </w:p>
        </w:tc>
      </w:tr>
      <w:tr w:rsidR="00AC1B79" w:rsidRPr="00542EC9" w14:paraId="2E19212F" w14:textId="77777777" w:rsidTr="00217301">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A37B2E5" w14:textId="77777777" w:rsidR="00AC1B79" w:rsidRPr="00542EC9" w:rsidRDefault="00AC1B79" w:rsidP="00217301">
            <w:pPr>
              <w:pStyle w:val="TAN"/>
              <w:rPr>
                <w:lang w:eastAsia="zh-CN"/>
              </w:rPr>
            </w:pPr>
            <w:r w:rsidRPr="00542EC9">
              <w:rPr>
                <w:lang w:eastAsia="zh-CN"/>
              </w:rPr>
              <w:t>Note 1:</w:t>
            </w:r>
            <w:r w:rsidRPr="00542EC9">
              <w:rPr>
                <w:rFonts w:eastAsia="CG Times (WN)"/>
                <w:lang w:val="en-US" w:eastAsia="x-none"/>
              </w:rPr>
              <w:tab/>
            </w:r>
            <w:r w:rsidRPr="00542EC9">
              <w:t>W</w:t>
            </w:r>
            <w:r w:rsidRPr="00542EC9">
              <w:rPr>
                <w:lang w:eastAsia="zh-CN"/>
              </w:rPr>
              <w:t>hen SMTC &lt; = 40 ms, M2 = M3 = M4 = 1; and when SMTC &gt; 40 ms, M2 = 1.5, M3 = M4 = 2</w:t>
            </w:r>
          </w:p>
          <w:p w14:paraId="55D6D794" w14:textId="77777777" w:rsidR="00AC1B79" w:rsidRPr="00542EC9" w:rsidRDefault="00AC1B79" w:rsidP="00217301">
            <w:pPr>
              <w:pStyle w:val="TAN"/>
              <w:rPr>
                <w:rFonts w:eastAsia="Malgun Gothic"/>
              </w:rPr>
            </w:pPr>
            <w:r w:rsidRPr="00542EC9">
              <w:rPr>
                <w:rFonts w:eastAsia="Malgun Gothic"/>
              </w:rPr>
              <w:t>Note 2:</w:t>
            </w:r>
            <w:r w:rsidRPr="00542EC9">
              <w:rPr>
                <w:rFonts w:eastAsia="CG Times (WN)"/>
                <w:lang w:val="en-US" w:eastAsia="x-none"/>
              </w:rPr>
              <w:tab/>
            </w:r>
            <w:r w:rsidRPr="00542EC9">
              <w:rPr>
                <w:rFonts w:eastAsia="Malgun Gothic"/>
              </w:rPr>
              <w:t>The support of HST Idle mode inter-frequency measurement enhancement is optional without capability signalling. Apply for UE declarating supports idle mode inter-frequency measurement enhancement for HST, otherwise Table 4.2.2.4-1 shall be used.</w:t>
            </w:r>
          </w:p>
        </w:tc>
      </w:tr>
    </w:tbl>
    <w:p w14:paraId="68C9CD36" w14:textId="38EE8144" w:rsidR="001E41F3" w:rsidRPr="00AC1B79" w:rsidRDefault="001E41F3">
      <w:pPr>
        <w:rPr>
          <w:noProof/>
        </w:rPr>
      </w:pPr>
    </w:p>
    <w:p w14:paraId="41CC52CA" w14:textId="77777777" w:rsidR="00A02B36" w:rsidRPr="002048A1" w:rsidRDefault="00A02B36" w:rsidP="00A02B36">
      <w:pPr>
        <w:keepNext/>
        <w:keepLines/>
        <w:spacing w:before="180"/>
        <w:outlineLvl w:val="1"/>
        <w:rPr>
          <w:rFonts w:ascii="Arial" w:eastAsia="??" w:hAnsi="Arial"/>
          <w:color w:val="FF0000"/>
          <w:sz w:val="32"/>
          <w:szCs w:val="32"/>
        </w:rPr>
      </w:pPr>
      <w:r w:rsidRPr="002048A1">
        <w:rPr>
          <w:rFonts w:ascii="Arial" w:eastAsia="??" w:hAnsi="Arial"/>
          <w:color w:val="FF0000"/>
          <w:sz w:val="32"/>
          <w:szCs w:val="32"/>
        </w:rPr>
        <w:t xml:space="preserve">&lt;&lt; End of </w:t>
      </w:r>
      <w:r>
        <w:rPr>
          <w:rFonts w:ascii="Arial" w:eastAsia="??" w:hAnsi="Arial"/>
          <w:color w:val="FF0000"/>
          <w:sz w:val="32"/>
          <w:szCs w:val="32"/>
        </w:rPr>
        <w:t>1</w:t>
      </w:r>
      <w:r w:rsidRPr="001403EB">
        <w:rPr>
          <w:rFonts w:ascii="Arial" w:eastAsia="??" w:hAnsi="Arial"/>
          <w:color w:val="FF0000"/>
          <w:sz w:val="32"/>
          <w:szCs w:val="32"/>
          <w:vertAlign w:val="superscript"/>
        </w:rPr>
        <w:t>st</w:t>
      </w:r>
      <w:r>
        <w:rPr>
          <w:rFonts w:ascii="Arial" w:eastAsia="??" w:hAnsi="Arial"/>
          <w:color w:val="FF0000"/>
          <w:sz w:val="32"/>
          <w:szCs w:val="32"/>
        </w:rPr>
        <w:t xml:space="preserve"> </w:t>
      </w:r>
      <w:r w:rsidRPr="002048A1">
        <w:rPr>
          <w:rFonts w:ascii="Arial" w:eastAsia="??" w:hAnsi="Arial"/>
          <w:color w:val="FF0000"/>
          <w:sz w:val="32"/>
          <w:szCs w:val="32"/>
        </w:rPr>
        <w:t>change &gt;&gt;</w:t>
      </w:r>
    </w:p>
    <w:p w14:paraId="50F74F5B" w14:textId="59F1BA30" w:rsidR="00AF057B" w:rsidRDefault="00AF057B" w:rsidP="00AF057B">
      <w:pPr>
        <w:pStyle w:val="2"/>
        <w:rPr>
          <w:rFonts w:eastAsia="??"/>
          <w:color w:val="FF0000"/>
          <w:szCs w:val="32"/>
        </w:rPr>
      </w:pPr>
      <w:r w:rsidRPr="008547A4">
        <w:rPr>
          <w:rFonts w:eastAsia="??"/>
          <w:color w:val="FF0000"/>
          <w:szCs w:val="32"/>
        </w:rPr>
        <w:t xml:space="preserve">&lt;&lt; </w:t>
      </w:r>
      <w:r>
        <w:rPr>
          <w:rFonts w:eastAsia="??"/>
          <w:color w:val="FF0000"/>
          <w:szCs w:val="32"/>
        </w:rPr>
        <w:t>Start of 2</w:t>
      </w:r>
      <w:r>
        <w:rPr>
          <w:rFonts w:eastAsia="??"/>
          <w:color w:val="FF0000"/>
          <w:szCs w:val="32"/>
          <w:vertAlign w:val="superscript"/>
        </w:rPr>
        <w:t>nd</w:t>
      </w:r>
      <w:r>
        <w:rPr>
          <w:rFonts w:eastAsia="??"/>
          <w:color w:val="FF0000"/>
          <w:szCs w:val="32"/>
        </w:rPr>
        <w:t xml:space="preserve"> change</w:t>
      </w:r>
      <w:r w:rsidRPr="008547A4">
        <w:rPr>
          <w:rFonts w:eastAsia="??"/>
          <w:color w:val="FF0000"/>
          <w:szCs w:val="32"/>
        </w:rPr>
        <w:t xml:space="preserve"> &gt;&gt;</w:t>
      </w:r>
    </w:p>
    <w:p w14:paraId="772341E9" w14:textId="77777777" w:rsidR="00C57879" w:rsidRPr="009C5807" w:rsidRDefault="00C57879" w:rsidP="00C57879">
      <w:pPr>
        <w:pStyle w:val="3"/>
        <w:rPr>
          <w:lang w:eastAsia="zh-CN"/>
        </w:rPr>
      </w:pPr>
      <w:r w:rsidRPr="009C5807">
        <w:rPr>
          <w:rFonts w:hint="eastAsia"/>
          <w:lang w:eastAsia="zh-CN"/>
        </w:rPr>
        <w:t>9.3.9</w:t>
      </w:r>
      <w:r w:rsidRPr="009C5807">
        <w:rPr>
          <w:lang w:eastAsia="zh-CN"/>
        </w:rPr>
        <w:tab/>
        <w:t>Inter frequency measurements without measurement gaps</w:t>
      </w:r>
    </w:p>
    <w:p w14:paraId="1EA46FF2" w14:textId="77777777" w:rsidR="00C57879" w:rsidRPr="009C5807" w:rsidRDefault="00C57879" w:rsidP="00C57879">
      <w:pPr>
        <w:pStyle w:val="4"/>
      </w:pPr>
      <w:bookmarkStart w:id="19" w:name="_Hlk110620165"/>
      <w:r w:rsidRPr="009C5807">
        <w:rPr>
          <w:rFonts w:hint="eastAsia"/>
        </w:rPr>
        <w:t>9.3.9.1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ell identification</w:t>
      </w:r>
    </w:p>
    <w:p w14:paraId="25676AC3" w14:textId="77777777" w:rsidR="00C57879" w:rsidRDefault="00C57879" w:rsidP="00C57879">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Pr>
          <w:lang w:eastAsia="zh-CN"/>
        </w:rPr>
        <w:t xml:space="preserve">, </w:t>
      </w:r>
      <w:r w:rsidRPr="009C5807">
        <w:rPr>
          <w:rFonts w:cs="v4.2.0"/>
        </w:rPr>
        <w:t>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xml:space="preserve">. </w:t>
      </w:r>
      <w:proofErr w:type="gramStart"/>
      <w:r w:rsidRPr="009C5807">
        <w:rPr>
          <w:rFonts w:cs="v4.2.0"/>
        </w:rPr>
        <w:t>Otherwise</w:t>
      </w:r>
      <w:proofErr w:type="gramEnd"/>
      <w:r w:rsidRPr="009C5807">
        <w:rPr>
          <w:rFonts w:cs="v4.2.0"/>
        </w:rPr>
        <w:t xml:space="preserv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F55660">
        <w:rPr>
          <w:lang w:eastAsia="zh-CN"/>
        </w:rPr>
        <w:t>.</w:t>
      </w:r>
      <w:r w:rsidRPr="001C7AE5">
        <w:rPr>
          <w:lang w:eastAsia="zh-CN"/>
        </w:rPr>
        <w:t xml:space="preserve"> </w:t>
      </w:r>
      <w:r>
        <w:rPr>
          <w:lang w:eastAsia="zh-CN"/>
        </w:rPr>
        <w:t xml:space="preserve">It is assumed that when UE performs inter-frequency measurements without measurement gaps in a TDD bands on FR1 and FR2, </w:t>
      </w:r>
      <w:r>
        <w:t xml:space="preserve">the following </w:t>
      </w:r>
      <w:bookmarkStart w:id="20" w:name="OLE_LINK6"/>
      <w:bookmarkStart w:id="21" w:name="OLE_LINK7"/>
      <w:r>
        <w:t>conditions</w:t>
      </w:r>
      <w:bookmarkEnd w:id="20"/>
      <w:bookmarkEnd w:id="21"/>
      <w:r>
        <w:t xml:space="preserve"> are met:</w:t>
      </w:r>
    </w:p>
    <w:p w14:paraId="0B777822" w14:textId="77777777" w:rsidR="00C57879" w:rsidRDefault="00C57879" w:rsidP="00C57879">
      <w:pPr>
        <w:pStyle w:val="B1"/>
      </w:pPr>
      <w:r>
        <w:t>-</w:t>
      </w:r>
      <w:r>
        <w:tab/>
        <w:t>SFN and frame boundary across serving cell and inter-frequency neighbor cells is aligned, and</w:t>
      </w:r>
    </w:p>
    <w:p w14:paraId="01487A29" w14:textId="77777777" w:rsidR="00C57879" w:rsidRPr="009C5807" w:rsidRDefault="00C57879" w:rsidP="00C57879">
      <w:pPr>
        <w:pStyle w:val="EQ"/>
      </w:pPr>
      <w:r>
        <w:t>-</w:t>
      </w:r>
      <w:r>
        <w:tab/>
        <w:t>the timing of SSBs across serving cell and inter-frequency neighbor cells are aligned</w:t>
      </w:r>
      <w:r w:rsidRPr="009C5807">
        <w:tab/>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54832726" w14:textId="77777777" w:rsidR="00C57879" w:rsidRPr="009C5807" w:rsidRDefault="00C57879" w:rsidP="00C57879">
      <w:pPr>
        <w:pStyle w:val="EQ"/>
      </w:pPr>
      <w:r w:rsidRPr="009C5807">
        <w:tab/>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4681B5BF" w14:textId="77777777" w:rsidR="00C57879" w:rsidRPr="009C5807" w:rsidRDefault="00C57879" w:rsidP="00C57879">
      <w:r w:rsidRPr="009C5807">
        <w:t>Where:</w:t>
      </w:r>
    </w:p>
    <w:p w14:paraId="792636A0" w14:textId="77777777" w:rsidR="00C57879" w:rsidRPr="009C5807" w:rsidRDefault="00C57879" w:rsidP="00C57879">
      <w:pPr>
        <w:pStyle w:val="B1"/>
      </w:pPr>
      <w:r w:rsidRPr="009C5807">
        <w:rPr>
          <w:lang w:val="en-US"/>
        </w:rPr>
        <w:tab/>
      </w:r>
      <w:r w:rsidRPr="009C5807">
        <w:t>T</w:t>
      </w:r>
      <w:r w:rsidRPr="009C5807">
        <w:rPr>
          <w:vertAlign w:val="subscript"/>
        </w:rPr>
        <w:t>PSS/SSS_sync_inter</w:t>
      </w:r>
      <w:r w:rsidRPr="009C5807">
        <w:t>: it is the time period used in PSS/SSS detection given in table 9.3.</w:t>
      </w:r>
      <w:r>
        <w:t>9.1</w:t>
      </w:r>
      <w:r w:rsidRPr="009C5807">
        <w:t>-1 and table 9.3.</w:t>
      </w:r>
      <w:r>
        <w:t>9.1</w:t>
      </w:r>
      <w:r w:rsidRPr="009C5807">
        <w:t>-2.</w:t>
      </w:r>
    </w:p>
    <w:p w14:paraId="4A0A9AF3" w14:textId="77777777" w:rsidR="00C57879" w:rsidRPr="009C5807" w:rsidRDefault="00C57879" w:rsidP="00C57879">
      <w:pPr>
        <w:pStyle w:val="B1"/>
      </w:pPr>
      <w:r w:rsidRPr="009C5807">
        <w:tab/>
        <w:t>T</w:t>
      </w:r>
      <w:r w:rsidRPr="009C5807">
        <w:rPr>
          <w:vertAlign w:val="subscript"/>
        </w:rPr>
        <w:t>SSB_time_index_inter</w:t>
      </w:r>
      <w:r w:rsidRPr="009C5807">
        <w:t>: it is the time period used to acquire the index of the SSB being measured given in table 9.3.</w:t>
      </w:r>
      <w:r>
        <w:t>9.1</w:t>
      </w:r>
      <w:r w:rsidRPr="009C5807">
        <w:t>-3.</w:t>
      </w:r>
    </w:p>
    <w:p w14:paraId="13E73BD0" w14:textId="77777777" w:rsidR="00C57879" w:rsidRPr="002E6EE8" w:rsidRDefault="00C57879" w:rsidP="00C57879">
      <w:pPr>
        <w:pStyle w:val="B1"/>
        <w:rPr>
          <w:rFonts w:eastAsia="Malgun Gothic"/>
          <w:lang w:eastAsia="zh-CN"/>
        </w:rPr>
      </w:pPr>
      <w:r w:rsidRPr="002E6EE8">
        <w:rPr>
          <w:rFonts w:eastAsia="Malgun Gothic"/>
        </w:rPr>
        <w:tab/>
        <w:t>T</w:t>
      </w:r>
      <w:r w:rsidRPr="002E6EE8">
        <w:rPr>
          <w:rFonts w:eastAsia="Malgun Gothic"/>
          <w:vertAlign w:val="subscript"/>
        </w:rPr>
        <w:t xml:space="preserve"> SSB_measurement_period_inter</w:t>
      </w:r>
      <w:r w:rsidRPr="002E6EE8">
        <w:rPr>
          <w:rFonts w:eastAsia="Malgun Gothic"/>
        </w:rPr>
        <w:t xml:space="preserve">: equal to a measurement period of SSB based measurement given in table 9.3.9.2-1, table 9.3.9.2-2 and table 9.3.9.2-3 when </w:t>
      </w:r>
      <w:r>
        <w:rPr>
          <w:rFonts w:eastAsia="Malgun Gothic"/>
        </w:rPr>
        <w:t>highSpeedMeasInterFreq-r17</w:t>
      </w:r>
      <w:r w:rsidRPr="002E6EE8">
        <w:rPr>
          <w:rFonts w:eastAsia="Malgun Gothic"/>
        </w:rPr>
        <w:t xml:space="preserve"> is configured and UE supports </w:t>
      </w:r>
      <w:r>
        <w:rPr>
          <w:rFonts w:eastAsia="Malgun Gothic"/>
        </w:rPr>
        <w:t>measurementEnhancementInterFreq-r17</w:t>
      </w:r>
      <w:r w:rsidRPr="002E6EE8">
        <w:rPr>
          <w:rFonts w:eastAsia="Malgun Gothic"/>
        </w:rPr>
        <w:t>.</w:t>
      </w:r>
    </w:p>
    <w:p w14:paraId="28EE64BE" w14:textId="77777777" w:rsidR="00C57879" w:rsidRPr="009C5807" w:rsidRDefault="00C57879" w:rsidP="00C57879">
      <w:pPr>
        <w:pStyle w:val="B1"/>
      </w:pPr>
      <w:r w:rsidRPr="009C5807">
        <w:tab/>
        <w:t>CSSF</w:t>
      </w:r>
      <w:r w:rsidRPr="009C5807">
        <w:rPr>
          <w:vertAlign w:val="subscript"/>
        </w:rPr>
        <w:t>inter</w:t>
      </w:r>
      <w:r w:rsidRPr="009C5807">
        <w:t>: it is a carrier specific scaling factor and is determined according to CSSF</w:t>
      </w:r>
      <w:r w:rsidRPr="009C5807">
        <w:rPr>
          <w:vertAlign w:val="subscript"/>
        </w:rPr>
        <w:t xml:space="preserve">outside_gap,i </w:t>
      </w:r>
      <w:r w:rsidRPr="009C5807">
        <w:t>in clause 9.1.5.1 for measurement conducted outside measurement gaps</w:t>
      </w:r>
      <w:r>
        <w:rPr>
          <w:rFonts w:hint="eastAsia"/>
          <w:lang w:eastAsia="zh-CN"/>
        </w:rPr>
        <w:t xml:space="preserve"> or NCSG</w:t>
      </w:r>
      <w:r w:rsidRPr="009C5807">
        <w:t xml:space="preserve">, i.e. when </w:t>
      </w:r>
      <w:r w:rsidRPr="009C5807">
        <w:rPr>
          <w:rFonts w:hint="eastAsia"/>
          <w:lang w:eastAsia="zh-CN"/>
        </w:rPr>
        <w:t>interfrequency</w:t>
      </w:r>
      <w:r w:rsidRPr="009C5807">
        <w:t xml:space="preserve"> SMTC is fully non overlapping or partially overlapping with measurement gaps</w:t>
      </w:r>
      <w:r w:rsidRPr="00552F1C">
        <w:t xml:space="preserve"> </w:t>
      </w:r>
      <w:r>
        <w:t>or according to</w:t>
      </w:r>
      <w:r w:rsidRPr="009C5807">
        <w:t xml:space="preserve"> CSSF</w:t>
      </w:r>
      <w:r>
        <w:rPr>
          <w:vertAlign w:val="subscript"/>
        </w:rPr>
        <w:t>within</w:t>
      </w:r>
      <w:r w:rsidRPr="009C5807">
        <w:rPr>
          <w:vertAlign w:val="subscript"/>
        </w:rPr>
        <w:t xml:space="preserve">_gap,i </w:t>
      </w:r>
      <w:r w:rsidRPr="009C5807">
        <w:t>in clause 9.1.5.</w:t>
      </w:r>
      <w:r>
        <w:t>2</w:t>
      </w:r>
      <w:r w:rsidRPr="009C5807">
        <w:t xml:space="preserve"> for measurement conducted </w:t>
      </w:r>
      <w:r>
        <w:t>within</w:t>
      </w:r>
      <w:r w:rsidRPr="009C5807">
        <w:t xml:space="preserve"> measurement gaps, i.e. when </w:t>
      </w:r>
      <w:r w:rsidRPr="009C5807">
        <w:rPr>
          <w:rFonts w:hint="eastAsia"/>
          <w:lang w:eastAsia="zh-CN"/>
        </w:rPr>
        <w:t>interfrequency</w:t>
      </w:r>
      <w:r w:rsidRPr="009C5807">
        <w:t xml:space="preserve"> SMTC is fully overlapping with measurement gaps</w:t>
      </w:r>
      <w:r>
        <w:rPr>
          <w:rFonts w:hint="eastAsia"/>
          <w:lang w:eastAsia="zh-CN"/>
        </w:rPr>
        <w:t>, or</w:t>
      </w:r>
      <w:r w:rsidRPr="0022413D">
        <w:t xml:space="preserve"> </w:t>
      </w:r>
      <w:r w:rsidRPr="009C5807">
        <w:t>according to CSSF</w:t>
      </w:r>
      <w:r>
        <w:rPr>
          <w:rFonts w:hint="eastAsia"/>
          <w:vertAlign w:val="subscript"/>
          <w:lang w:eastAsia="zh-CN"/>
        </w:rPr>
        <w:t>within_ncsg</w:t>
      </w:r>
      <w:r w:rsidRPr="009C5807">
        <w:rPr>
          <w:vertAlign w:val="subscript"/>
        </w:rPr>
        <w:t>,i</w:t>
      </w:r>
      <w:r w:rsidRPr="009C5807">
        <w:t xml:space="preserve"> in clause 9.1.5.</w:t>
      </w:r>
      <w:r>
        <w:rPr>
          <w:rFonts w:hint="eastAsia"/>
          <w:lang w:eastAsia="zh-CN"/>
        </w:rPr>
        <w:t>x</w:t>
      </w:r>
      <w:r w:rsidRPr="009C5807">
        <w:t xml:space="preserve"> for measurement conducted within </w:t>
      </w:r>
      <w:r>
        <w:rPr>
          <w:rFonts w:hint="eastAsia"/>
          <w:lang w:eastAsia="zh-CN"/>
        </w:rPr>
        <w:t>NCSG</w:t>
      </w:r>
      <w:r w:rsidRPr="009C5807">
        <w:t xml:space="preserve">, i.e. when </w:t>
      </w:r>
      <w:r>
        <w:rPr>
          <w:rFonts w:hint="eastAsia"/>
          <w:lang w:eastAsia="zh-CN"/>
        </w:rPr>
        <w:t>inter</w:t>
      </w:r>
      <w:r w:rsidRPr="009C5807">
        <w:t xml:space="preserve">-frequency SMTC is fully overlapping with </w:t>
      </w:r>
      <w:r>
        <w:rPr>
          <w:rFonts w:hint="eastAsia"/>
          <w:lang w:eastAsia="zh-CN"/>
        </w:rPr>
        <w:t>NCSG</w:t>
      </w:r>
      <w:r w:rsidRPr="009C5807">
        <w:t>.</w:t>
      </w:r>
    </w:p>
    <w:p w14:paraId="5C9BA01E" w14:textId="77777777" w:rsidR="00C57879" w:rsidRPr="009C5807" w:rsidRDefault="00C57879" w:rsidP="00C57879">
      <w:pPr>
        <w:pStyle w:val="B1"/>
      </w:pPr>
      <w:r w:rsidRPr="009C5807">
        <w:tab/>
        <w:t>M</w:t>
      </w:r>
      <w:r w:rsidRPr="009C5807">
        <w:rPr>
          <w:vertAlign w:val="subscript"/>
        </w:rPr>
        <w:t>pss/sss_sync_inter</w:t>
      </w:r>
      <w:r w:rsidRPr="009C5807">
        <w:t>: For a UE supporting FR2 power class 1</w:t>
      </w:r>
      <w:r>
        <w:t xml:space="preserve"> or 5</w:t>
      </w:r>
      <w:r w:rsidRPr="009C5807">
        <w:t>, M</w:t>
      </w:r>
      <w:r w:rsidRPr="009C5807">
        <w:rPr>
          <w:vertAlign w:val="subscript"/>
        </w:rPr>
        <w:t xml:space="preserve">pss/sss_sync_inter </w:t>
      </w:r>
      <w:r w:rsidRPr="009C5807">
        <w:t>= 40 samples. For a UE supporting FR2 power class 2, M</w:t>
      </w:r>
      <w:r w:rsidRPr="009C5807">
        <w:rPr>
          <w:vertAlign w:val="subscript"/>
        </w:rPr>
        <w:t xml:space="preserve">pss/sss_sync_inter </w:t>
      </w:r>
      <w:r w:rsidRPr="009C5807">
        <w:t>= 24 samples. For a UE supporting FR2 power class 3, M</w:t>
      </w:r>
      <w:r w:rsidRPr="009C5807">
        <w:rPr>
          <w:vertAlign w:val="subscript"/>
        </w:rPr>
        <w:t xml:space="preserve">pss/sss_sync_inter </w:t>
      </w:r>
      <w:r w:rsidRPr="009C5807">
        <w:t>= 24 samples. For a UE supporting FR2 power class 4, M</w:t>
      </w:r>
      <w:r w:rsidRPr="009C5807">
        <w:rPr>
          <w:vertAlign w:val="subscript"/>
        </w:rPr>
        <w:t xml:space="preserve">pss/sss_sync </w:t>
      </w:r>
      <w:r w:rsidRPr="009C5807">
        <w:t>= 24 samples.</w:t>
      </w:r>
    </w:p>
    <w:p w14:paraId="595A8998" w14:textId="77777777" w:rsidR="00C57879" w:rsidRPr="009C5807" w:rsidRDefault="00C57879" w:rsidP="00C57879">
      <w:pPr>
        <w:pStyle w:val="B1"/>
      </w:pPr>
      <w:r w:rsidRPr="009C5807">
        <w:lastRenderedPageBreak/>
        <w:tab/>
        <w:t>M</w:t>
      </w:r>
      <w:r w:rsidRPr="009C5807">
        <w:rPr>
          <w:vertAlign w:val="subscript"/>
        </w:rPr>
        <w:t>SSB_index_inter</w:t>
      </w:r>
      <w:r w:rsidRPr="009C5807">
        <w:t>: For a UE supporting power class 1</w:t>
      </w:r>
      <w:r>
        <w:t xml:space="preserve"> or 5</w:t>
      </w:r>
      <w:r w:rsidRPr="009C5807">
        <w:t>, M</w:t>
      </w:r>
      <w:r w:rsidRPr="009C5807">
        <w:rPr>
          <w:vertAlign w:val="subscript"/>
        </w:rPr>
        <w:t>SSB_index_inter</w:t>
      </w:r>
      <w:r w:rsidRPr="009C5807">
        <w:t xml:space="preserve"> = 40 samples. For a vehicle mounted UE supporting power class 2, M</w:t>
      </w:r>
      <w:r w:rsidRPr="009C5807">
        <w:rPr>
          <w:vertAlign w:val="subscript"/>
        </w:rPr>
        <w:t xml:space="preserve">pss/sss_sync_inter </w:t>
      </w:r>
      <w:r w:rsidRPr="009C5807">
        <w:t>= 24 samples. For a UE supporting power class 3, M</w:t>
      </w:r>
      <w:r w:rsidRPr="009C5807">
        <w:rPr>
          <w:vertAlign w:val="subscript"/>
        </w:rPr>
        <w:t>SSB_index_inter</w:t>
      </w:r>
      <w:r w:rsidRPr="009C5807">
        <w:t xml:space="preserve"> = 24 samples. For a UE supporting power class 4, M</w:t>
      </w:r>
      <w:r w:rsidRPr="009C5807">
        <w:rPr>
          <w:vertAlign w:val="subscript"/>
        </w:rPr>
        <w:t>meas_period_inter</w:t>
      </w:r>
      <w:r w:rsidRPr="009C5807">
        <w:t xml:space="preserve"> = 24 samples.</w:t>
      </w:r>
    </w:p>
    <w:p w14:paraId="015D7F3D" w14:textId="77777777" w:rsidR="00C57879" w:rsidRPr="009C5807" w:rsidRDefault="00C57879" w:rsidP="00C57879">
      <w:pPr>
        <w:pStyle w:val="B1"/>
        <w:rPr>
          <w:lang w:eastAsia="zh-CN"/>
        </w:rPr>
      </w:pPr>
      <w:r w:rsidRPr="009C5807">
        <w:tab/>
        <w:t>M</w:t>
      </w:r>
      <w:r w:rsidRPr="009C5807">
        <w:rPr>
          <w:vertAlign w:val="subscript"/>
        </w:rPr>
        <w:t>meas_period_inter</w:t>
      </w:r>
      <w:r w:rsidRPr="009C5807">
        <w:t>: For a UE supporting FR2 power class 1</w:t>
      </w:r>
      <w:r>
        <w:t xml:space="preserve"> or 5</w:t>
      </w:r>
      <w:r w:rsidRPr="009C5807">
        <w:t>, M</w:t>
      </w:r>
      <w:r w:rsidRPr="009C5807">
        <w:rPr>
          <w:vertAlign w:val="subscript"/>
        </w:rPr>
        <w:t>meas_period_inter</w:t>
      </w:r>
      <w:r w:rsidRPr="009C5807">
        <w:t xml:space="preserve"> =40 samples. For a vehicle mounted UE supporting FR2 power class 2, M</w:t>
      </w:r>
      <w:r w:rsidRPr="009C5807">
        <w:rPr>
          <w:vertAlign w:val="subscript"/>
        </w:rPr>
        <w:t>pss/sss_sync_inter</w:t>
      </w:r>
      <w:r w:rsidRPr="009C5807">
        <w:t>=24 samples. For a UE supporting FR2 power class 3, M</w:t>
      </w:r>
      <w:r w:rsidRPr="009C5807">
        <w:rPr>
          <w:vertAlign w:val="subscript"/>
        </w:rPr>
        <w:t>meas_period_inter</w:t>
      </w:r>
      <w:r w:rsidRPr="009C5807">
        <w:t xml:space="preserve"> =24 samples. For a UE supporting FR2 power class 4, M</w:t>
      </w:r>
      <w:r w:rsidRPr="009C5807">
        <w:rPr>
          <w:vertAlign w:val="subscript"/>
        </w:rPr>
        <w:t>meas_period_inter</w:t>
      </w:r>
      <w:r w:rsidRPr="009C5807">
        <w:t xml:space="preserve"> = 24 samples.</w:t>
      </w:r>
    </w:p>
    <w:p w14:paraId="7AE6F3AA" w14:textId="77777777" w:rsidR="00C57879" w:rsidRPr="000078D2" w:rsidRDefault="00C57879" w:rsidP="00C57879">
      <w:pPr>
        <w:pStyle w:val="B1"/>
        <w:rPr>
          <w:u w:val="single"/>
          <w:lang w:eastAsia="zh-CN"/>
        </w:rPr>
      </w:pPr>
      <w:r w:rsidRPr="009C5807">
        <w:tab/>
      </w:r>
      <w:r w:rsidRPr="00D741CC">
        <w:t>K</w:t>
      </w:r>
      <w:r w:rsidRPr="00312D83">
        <w:rPr>
          <w:vertAlign w:val="subscript"/>
        </w:rPr>
        <w:t>p</w:t>
      </w:r>
      <w:r w:rsidRPr="00D741CC">
        <w:t xml:space="preserve"> is </w:t>
      </w:r>
      <w:r>
        <w:t xml:space="preserve">a </w:t>
      </w:r>
      <w:r w:rsidRPr="00D741CC">
        <w:t xml:space="preserve">scaling factor for </w:t>
      </w:r>
      <w:r w:rsidRPr="00312D83">
        <w:rPr>
          <w:lang w:eastAsia="zh-CN"/>
        </w:rPr>
        <w:t>a</w:t>
      </w:r>
      <w:r w:rsidRPr="00422CDB">
        <w:rPr>
          <w:lang w:eastAsia="zh-CN"/>
        </w:rPr>
        <w:t>n</w:t>
      </w:r>
      <w:r w:rsidRPr="00312D83">
        <w:rPr>
          <w:lang w:eastAsia="zh-CN"/>
        </w:rPr>
        <w:t xml:space="preserve"> SSB frequency layer</w:t>
      </w:r>
      <w:r w:rsidRPr="000078D2">
        <w:rPr>
          <w:lang w:eastAsia="zh-CN"/>
        </w:rPr>
        <w:t xml:space="preserve"> </w:t>
      </w:r>
      <w:r w:rsidRPr="007518D4">
        <w:rPr>
          <w:lang w:eastAsia="zh-CN"/>
        </w:rPr>
        <w:t xml:space="preserve">to be measured </w:t>
      </w:r>
      <w:r w:rsidRPr="0047772D">
        <w:rPr>
          <w:lang w:eastAsia="zh-CN"/>
        </w:rPr>
        <w:t>with</w:t>
      </w:r>
      <w:r>
        <w:rPr>
          <w:lang w:eastAsia="zh-CN"/>
        </w:rPr>
        <w:t>out</w:t>
      </w:r>
      <w:r w:rsidRPr="0047772D">
        <w:rPr>
          <w:lang w:eastAsia="zh-CN"/>
        </w:rPr>
        <w:t xml:space="preserve"> measurement gap</w:t>
      </w:r>
      <w:r>
        <w:rPr>
          <w:lang w:eastAsia="zh-CN"/>
        </w:rPr>
        <w:t>s.</w:t>
      </w:r>
      <w:r w:rsidRPr="00312D83">
        <w:rPr>
          <w:lang w:eastAsia="zh-CN"/>
        </w:rPr>
        <w:t xml:space="preserve"> </w:t>
      </w:r>
      <w:r w:rsidRPr="00422CDB">
        <w:rPr>
          <w:lang w:eastAsia="zh-CN"/>
        </w:rPr>
        <w:t>K</w:t>
      </w:r>
      <w:r w:rsidRPr="00312D83">
        <w:rPr>
          <w:vertAlign w:val="subscript"/>
          <w:lang w:eastAsia="zh-CN"/>
        </w:rPr>
        <w:t>p</w:t>
      </w:r>
      <w:r w:rsidRPr="00312D83">
        <w:rPr>
          <w:lang w:eastAsia="zh-CN"/>
        </w:rPr>
        <w:t xml:space="preserve"> = </w:t>
      </w:r>
      <w:r w:rsidRPr="00312D83">
        <w:rPr>
          <w:bCs/>
          <w:lang w:eastAsia="zh-CN"/>
        </w:rPr>
        <w:t>N</w:t>
      </w:r>
      <w:r w:rsidRPr="00312D83">
        <w:rPr>
          <w:bCs/>
          <w:vertAlign w:val="subscript"/>
          <w:lang w:eastAsia="zh-CN"/>
        </w:rPr>
        <w:t>total</w:t>
      </w:r>
      <w:r w:rsidRPr="00312D83">
        <w:rPr>
          <w:bCs/>
          <w:lang w:eastAsia="zh-CN"/>
        </w:rPr>
        <w:t xml:space="preserve"> / N</w:t>
      </w:r>
      <w:r w:rsidRPr="00312D83">
        <w:rPr>
          <w:bCs/>
          <w:vertAlign w:val="subscript"/>
          <w:lang w:eastAsia="zh-CN"/>
        </w:rPr>
        <w:t>available</w:t>
      </w:r>
      <w:r>
        <w:rPr>
          <w:bCs/>
          <w:lang w:eastAsia="zh-CN"/>
        </w:rPr>
        <w:t xml:space="preserve">, where </w:t>
      </w:r>
      <w:r w:rsidRPr="007518D4">
        <w:rPr>
          <w:bCs/>
          <w:lang w:eastAsia="zh-CN"/>
        </w:rPr>
        <w:t>N</w:t>
      </w:r>
      <w:r w:rsidRPr="007518D4">
        <w:rPr>
          <w:bCs/>
          <w:vertAlign w:val="subscript"/>
          <w:lang w:eastAsia="zh-CN"/>
        </w:rPr>
        <w:t>available</w:t>
      </w:r>
      <w:r>
        <w:rPr>
          <w:bCs/>
          <w:lang w:eastAsia="zh-CN"/>
        </w:rPr>
        <w:t xml:space="preserve"> and </w:t>
      </w:r>
      <w:r w:rsidRPr="007518D4">
        <w:rPr>
          <w:bCs/>
          <w:lang w:eastAsia="zh-CN"/>
        </w:rPr>
        <w:t>N</w:t>
      </w:r>
      <w:r w:rsidRPr="007518D4">
        <w:rPr>
          <w:bCs/>
          <w:vertAlign w:val="subscript"/>
          <w:lang w:eastAsia="zh-CN"/>
        </w:rPr>
        <w:t>total</w:t>
      </w:r>
      <w:r>
        <w:rPr>
          <w:bCs/>
          <w:lang w:eastAsia="zh-CN"/>
        </w:rPr>
        <w:t xml:space="preserve"> are calculated as follows:</w:t>
      </w:r>
    </w:p>
    <w:p w14:paraId="091EBCEB" w14:textId="77777777" w:rsidR="00C57879" w:rsidRPr="00312D83" w:rsidRDefault="00C57879" w:rsidP="00C57879">
      <w:pPr>
        <w:pStyle w:val="B2"/>
        <w:rPr>
          <w:lang w:eastAsia="zh-CN"/>
        </w:rPr>
      </w:pPr>
      <w:r>
        <w:rPr>
          <w:lang w:eastAsia="zh-CN"/>
        </w:rPr>
        <w:tab/>
      </w:r>
      <w:r w:rsidRPr="00312D83">
        <w:rPr>
          <w:lang w:eastAsia="zh-CN"/>
        </w:rPr>
        <w:t xml:space="preserve">For a window W of duration </w:t>
      </w:r>
      <w:proofErr w:type="gramStart"/>
      <w:r w:rsidRPr="00312D83">
        <w:rPr>
          <w:lang w:eastAsia="zh-CN"/>
        </w:rPr>
        <w:t>max(</w:t>
      </w:r>
      <w:proofErr w:type="gramEnd"/>
      <w:r w:rsidRPr="00FC7DD2">
        <w:t>SMTC period</w:t>
      </w:r>
      <w:r w:rsidRPr="00312D83">
        <w:rPr>
          <w:vertAlign w:val="subscript"/>
          <w:lang w:eastAsia="zh-CN"/>
        </w:rPr>
        <w:t xml:space="preserve">,  </w:t>
      </w:r>
      <w:r w:rsidRPr="00312D83">
        <w:rPr>
          <w:lang w:eastAsia="zh-CN"/>
        </w:rPr>
        <w:t xml:space="preserve">MGRP_max), where MGRP max is the maximum MGRP across all configured per-UE MG and per-FR MG within the same FR as the SSB frequency layer, and starting at the beginning of any SMTC occasion: </w:t>
      </w:r>
    </w:p>
    <w:p w14:paraId="7B4241A2" w14:textId="77777777" w:rsidR="00C57879" w:rsidRPr="00312D83" w:rsidRDefault="00C57879" w:rsidP="00C57879">
      <w:pPr>
        <w:pStyle w:val="B3"/>
        <w:rPr>
          <w:lang w:eastAsia="zh-CN"/>
        </w:rPr>
      </w:pPr>
      <w:r>
        <w:rPr>
          <w:lang w:eastAsia="zh-CN"/>
        </w:rPr>
        <w:tab/>
      </w:r>
      <w:r w:rsidRPr="00312D83">
        <w:rPr>
          <w:lang w:eastAsia="zh-CN"/>
        </w:rPr>
        <w:t>N</w:t>
      </w:r>
      <w:r w:rsidRPr="00312D83">
        <w:rPr>
          <w:vertAlign w:val="subscript"/>
          <w:lang w:eastAsia="zh-CN"/>
        </w:rPr>
        <w:t>total</w:t>
      </w:r>
      <w:r w:rsidRPr="00312D83">
        <w:rPr>
          <w:lang w:eastAsia="zh-CN"/>
        </w:rPr>
        <w:t xml:space="preserve"> is the total number of SMTC occasions within the window, </w:t>
      </w:r>
      <w:r>
        <w:rPr>
          <w:lang w:eastAsia="zh-CN"/>
        </w:rPr>
        <w:t xml:space="preserve">including those overlapped </w:t>
      </w:r>
      <w:r w:rsidRPr="00312D83">
        <w:rPr>
          <w:lang w:eastAsia="zh-CN"/>
        </w:rPr>
        <w:t>with MG occasions within the window, and</w:t>
      </w:r>
    </w:p>
    <w:p w14:paraId="37DCE1E2" w14:textId="77777777" w:rsidR="00C57879" w:rsidRDefault="00C57879" w:rsidP="00C57879">
      <w:pPr>
        <w:pStyle w:val="B3"/>
        <w:rPr>
          <w:lang w:eastAsia="zh-CN"/>
        </w:rPr>
      </w:pPr>
      <w:r>
        <w:rPr>
          <w:lang w:eastAsia="zh-CN"/>
        </w:rPr>
        <w:tab/>
      </w:r>
      <w:r w:rsidRPr="00312D83">
        <w:rPr>
          <w:lang w:eastAsia="zh-CN"/>
        </w:rPr>
        <w:t>N</w:t>
      </w:r>
      <w:r w:rsidRPr="00312D83">
        <w:rPr>
          <w:vertAlign w:val="subscript"/>
          <w:lang w:eastAsia="zh-CN"/>
        </w:rPr>
        <w:t>available</w:t>
      </w:r>
      <w:r w:rsidRPr="00312D83">
        <w:rPr>
          <w:lang w:eastAsia="zh-CN"/>
        </w:rPr>
        <w:t xml:space="preserve"> is the number of SMTC occasions that are not overlapped with any MG occasion within the window W, </w:t>
      </w:r>
      <w:r w:rsidRPr="00344BF5">
        <w:rPr>
          <w:lang w:eastAsia="zh-CN"/>
        </w:rPr>
        <w:t>after accounting for MG collisions by applying the selected gap collision rule</w:t>
      </w:r>
      <w:r>
        <w:rPr>
          <w:lang w:eastAsia="zh-CN"/>
        </w:rPr>
        <w:t xml:space="preserve"> provided that concurrent measurement gaps are configured</w:t>
      </w:r>
      <w:r w:rsidRPr="00312D83">
        <w:rPr>
          <w:lang w:eastAsia="zh-CN"/>
        </w:rPr>
        <w:t>.</w:t>
      </w:r>
    </w:p>
    <w:p w14:paraId="2FD262A9" w14:textId="77777777" w:rsidR="00C57879" w:rsidRDefault="00C57879" w:rsidP="00C57879">
      <w:pPr>
        <w:pStyle w:val="B2"/>
        <w:rPr>
          <w:lang w:eastAsia="zh-CN"/>
        </w:rPr>
      </w:pPr>
      <w:r>
        <w:rPr>
          <w:lang w:eastAsia="zh-TW"/>
        </w:rPr>
        <w:tab/>
      </w:r>
      <w:r>
        <w:rPr>
          <w:rFonts w:hint="eastAsia"/>
          <w:lang w:eastAsia="zh-TW"/>
        </w:rPr>
        <w:t>K</w:t>
      </w:r>
      <w:r w:rsidRPr="00312D83">
        <w:rPr>
          <w:vertAlign w:val="subscript"/>
          <w:lang w:eastAsia="zh-TW"/>
        </w:rPr>
        <w:t>p</w:t>
      </w:r>
      <w:r>
        <w:rPr>
          <w:lang w:eastAsia="zh-TW"/>
        </w:rPr>
        <w:t xml:space="preserve"> = 1 when </w:t>
      </w:r>
      <w:r w:rsidRPr="00312D83">
        <w:rPr>
          <w:lang w:eastAsia="zh-CN"/>
        </w:rPr>
        <w:t>N</w:t>
      </w:r>
      <w:r w:rsidRPr="00312D83">
        <w:rPr>
          <w:vertAlign w:val="subscript"/>
          <w:lang w:eastAsia="zh-CN"/>
        </w:rPr>
        <w:t>available</w:t>
      </w:r>
      <w:r>
        <w:rPr>
          <w:lang w:eastAsia="zh-TW"/>
        </w:rPr>
        <w:t xml:space="preserve"> = 0.</w:t>
      </w:r>
    </w:p>
    <w:p w14:paraId="351FB2C7" w14:textId="77777777" w:rsidR="00C57879" w:rsidRPr="00312D83" w:rsidRDefault="00C57879" w:rsidP="00C57879">
      <w:pPr>
        <w:pStyle w:val="B1"/>
        <w:rPr>
          <w:bCs/>
          <w:lang w:eastAsia="zh-CN"/>
        </w:rPr>
      </w:pPr>
      <w:r>
        <w:tab/>
      </w:r>
      <w:r w:rsidRPr="007A5F9C">
        <w:t xml:space="preserve">For calculation of Kp, if the high layer signalling </w:t>
      </w:r>
      <w:r>
        <w:t>(</w:t>
      </w:r>
      <w:r w:rsidRPr="007A5F9C">
        <w:t>TS 38.331 [2]</w:t>
      </w:r>
      <w:r>
        <w:t>)</w:t>
      </w:r>
      <w:r w:rsidRPr="007A5F9C">
        <w:t xml:space="preserve"> of </w:t>
      </w:r>
      <w:r w:rsidRPr="007A5F9C">
        <w:rPr>
          <w:i/>
        </w:rPr>
        <w:t>smtc2</w:t>
      </w:r>
      <w:r w:rsidRPr="007A5F9C">
        <w:t xml:space="preserve"> is configured, for cells indicated in the </w:t>
      </w:r>
      <w:r w:rsidRPr="007A5F9C">
        <w:rPr>
          <w:i/>
        </w:rPr>
        <w:t>pci-List</w:t>
      </w:r>
      <w:r w:rsidRPr="007A5F9C">
        <w:t xml:space="preserve"> parameter in </w:t>
      </w:r>
      <w:r w:rsidRPr="007A5F9C">
        <w:rPr>
          <w:i/>
        </w:rPr>
        <w:t>smtc2</w:t>
      </w:r>
      <w:r w:rsidRPr="007A5F9C">
        <w:t xml:space="preserve">, the SMTC periodicity corresponds to the value of higher layer parameter </w:t>
      </w:r>
      <w:r w:rsidRPr="007A5F9C">
        <w:rPr>
          <w:i/>
        </w:rPr>
        <w:t>smtc2</w:t>
      </w:r>
      <w:r w:rsidRPr="007A5F9C">
        <w:t xml:space="preserve">; for the other cells, the SMTC periodicity corresponds to the value of higher layer parameter </w:t>
      </w:r>
      <w:r w:rsidRPr="007A5F9C">
        <w:rPr>
          <w:i/>
        </w:rPr>
        <w:t>smtc1</w:t>
      </w:r>
      <w:r>
        <w:rPr>
          <w:i/>
        </w:rPr>
        <w:t>.</w:t>
      </w:r>
      <w:r w:rsidRPr="00BC1A02">
        <w:rPr>
          <w:strike/>
        </w:rPr>
        <w:t>]</w:t>
      </w:r>
      <w:r w:rsidRPr="006F00E3">
        <w:t xml:space="preserve"> </w:t>
      </w:r>
      <w:r w:rsidRPr="007518D4">
        <w:t>K</w:t>
      </w:r>
      <w:r>
        <w:t>p</w:t>
      </w:r>
      <w:r>
        <w:rPr>
          <w:bCs/>
          <w:lang w:eastAsia="zh-CN"/>
        </w:rPr>
        <w:t xml:space="preserve"> is only applicable for UE supporting</w:t>
      </w:r>
      <w:r w:rsidRPr="00AE1EC5">
        <w:rPr>
          <w:i/>
          <w:iCs/>
        </w:rPr>
        <w:t xml:space="preserve"> </w:t>
      </w:r>
      <w:r w:rsidRPr="003A4D48">
        <w:rPr>
          <w:i/>
          <w:iCs/>
        </w:rPr>
        <w:t>concurrentMeasGap-r17</w:t>
      </w:r>
      <w:r>
        <w:rPr>
          <w:bCs/>
          <w:lang w:eastAsia="zh-CN"/>
        </w:rPr>
        <w:t>.</w:t>
      </w:r>
    </w:p>
    <w:p w14:paraId="1C1A5DC7" w14:textId="77777777" w:rsidR="00C57879" w:rsidRPr="009C5807" w:rsidRDefault="00C57879" w:rsidP="00C57879">
      <w:pPr>
        <w:pStyle w:val="B1"/>
        <w:rPr>
          <w:lang w:eastAsia="zh-CN"/>
        </w:rPr>
      </w:pPr>
      <w:r w:rsidRPr="009C5807">
        <w:tab/>
        <w:t>When interfrequency SMTC is fully non overlapping with measurement gaps or interfrequency SMTC is fully overlapping with MGs, Kp=1</w:t>
      </w:r>
      <w:r w:rsidRPr="009C5807">
        <w:rPr>
          <w:rFonts w:hint="eastAsia"/>
          <w:lang w:eastAsia="zh-CN"/>
        </w:rPr>
        <w:t>.</w:t>
      </w:r>
    </w:p>
    <w:p w14:paraId="3A8C5AD5" w14:textId="77777777" w:rsidR="00C57879" w:rsidRDefault="00C57879" w:rsidP="00C57879">
      <w:pPr>
        <w:pStyle w:val="B1"/>
      </w:pPr>
      <w:r w:rsidRPr="009C5807">
        <w:tab/>
        <w:t xml:space="preserve">When interfrequency SMTC is partially overlapping with measurement gaps, Kp </w:t>
      </w:r>
      <w:proofErr w:type="gramStart"/>
      <w:r w:rsidRPr="009C5807">
        <w:t>=  1</w:t>
      </w:r>
      <w:proofErr w:type="gramEnd"/>
      <w:r w:rsidRPr="009C5807">
        <w:t>/(1- (SMTC period /MGRP)), where SMTC period &lt; MGRP.</w:t>
      </w:r>
      <w:r>
        <w:t xml:space="preserve"> </w:t>
      </w:r>
      <w:r w:rsidRPr="009C5807">
        <w:t>When int</w:t>
      </w:r>
      <w:r>
        <w:t>er</w:t>
      </w:r>
      <w:r w:rsidRPr="009C5807">
        <w:t xml:space="preserve">-frequency SMTC is partially overlapping with </w:t>
      </w:r>
      <w:r>
        <w:t>the VIL of NCSG</w:t>
      </w:r>
      <w:r w:rsidRPr="009C5807">
        <w:t xml:space="preserve">, Kp = </w:t>
      </w:r>
      <w:r w:rsidRPr="009C5807">
        <w:rPr>
          <w:lang w:val="en-US"/>
        </w:rPr>
        <w:t>1</w:t>
      </w:r>
      <w:proofErr w:type="gramStart"/>
      <w:r w:rsidRPr="009C5807">
        <w:rPr>
          <w:lang w:val="en-US"/>
        </w:rPr>
        <w:t>/(</w:t>
      </w:r>
      <w:proofErr w:type="gramEnd"/>
      <w:r w:rsidRPr="009C5807">
        <w:rPr>
          <w:lang w:val="en-US"/>
        </w:rPr>
        <w:t>1- (SMTC period /</w:t>
      </w:r>
      <w:r>
        <w:rPr>
          <w:lang w:val="en-US"/>
        </w:rPr>
        <w:t>VI</w:t>
      </w:r>
      <w:r w:rsidRPr="009C5807">
        <w:rPr>
          <w:lang w:val="en-US"/>
        </w:rPr>
        <w:t xml:space="preserve">RP)), where SMTC period &lt; </w:t>
      </w:r>
      <w:r>
        <w:rPr>
          <w:lang w:val="en-US"/>
        </w:rPr>
        <w:t>VI</w:t>
      </w:r>
      <w:r w:rsidRPr="009C5807">
        <w:rPr>
          <w:lang w:val="en-US"/>
        </w:rPr>
        <w:t>RP</w:t>
      </w:r>
      <w:r>
        <w:rPr>
          <w:lang w:val="en-US"/>
        </w:rPr>
        <w:t>.</w:t>
      </w:r>
    </w:p>
    <w:p w14:paraId="3585786B" w14:textId="77777777" w:rsidR="00C57879" w:rsidRPr="009C5807" w:rsidRDefault="00C57879" w:rsidP="00C57879">
      <w:pPr>
        <w:pStyle w:val="B1"/>
        <w:rPr>
          <w:lang w:val="en-US" w:eastAsia="zh-CN"/>
        </w:rPr>
      </w:pPr>
      <w:r w:rsidRPr="009C5807">
        <w:rPr>
          <w:lang w:val="en-US"/>
        </w:rPr>
        <w:t>For FR2</w:t>
      </w:r>
      <w:r w:rsidRPr="009C5807">
        <w:rPr>
          <w:lang w:val="en-US" w:eastAsia="zh-CN"/>
        </w:rPr>
        <w:t>,</w:t>
      </w:r>
    </w:p>
    <w:p w14:paraId="5C696EF2" w14:textId="77777777" w:rsidR="00C57879" w:rsidRPr="009C5807" w:rsidRDefault="00C57879" w:rsidP="00C57879">
      <w:pPr>
        <w:pStyle w:val="B1"/>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53D21E18" w14:textId="77777777" w:rsidR="00C57879" w:rsidRPr="008C6DE4" w:rsidRDefault="00C57879" w:rsidP="00C57879">
      <w:pPr>
        <w:pStyle w:val="B2"/>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3ED952F0" w14:textId="77777777" w:rsidR="00C57879" w:rsidRPr="008C6DE4" w:rsidRDefault="00C57879" w:rsidP="00C57879">
      <w:pPr>
        <w:pStyle w:val="B2"/>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 xml:space="preserve">SSB-ToMeasure </w:t>
      </w:r>
      <w:r>
        <w:rPr>
          <w:lang w:val="en-US"/>
        </w:rPr>
        <w:t xml:space="preserve">and RSSI symbols are indicated by </w:t>
      </w:r>
      <w:r>
        <w:rPr>
          <w:i/>
          <w:lang w:val="en-US"/>
        </w:rPr>
        <w:t>SS-RSSI-Measurement</w:t>
      </w:r>
      <w:r w:rsidRPr="008C6DE4">
        <w:rPr>
          <w:lang w:val="en-US"/>
        </w:rPr>
        <w:t>;</w:t>
      </w:r>
    </w:p>
    <w:p w14:paraId="324FA152" w14:textId="77777777" w:rsidR="00C57879" w:rsidRDefault="00C57879" w:rsidP="00C57879">
      <w:pPr>
        <w:pStyle w:val="B1"/>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33ECA25A" w14:textId="77777777" w:rsidR="00C57879" w:rsidRPr="00937087" w:rsidRDefault="00C57879" w:rsidP="00C57879">
      <w:pPr>
        <w:pStyle w:val="B1"/>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181D2F30" w14:textId="77777777" w:rsidR="00C57879" w:rsidRPr="009C5807" w:rsidRDefault="00C57879" w:rsidP="00C57879">
      <w:pPr>
        <w:pStyle w:val="B1"/>
      </w:pPr>
    </w:p>
    <w:p w14:paraId="32A80BC5" w14:textId="77777777" w:rsidR="00C57879" w:rsidRPr="008F2286" w:rsidRDefault="00C57879" w:rsidP="00C57879">
      <w:pPr>
        <w:pStyle w:val="TH"/>
      </w:pPr>
      <w:r w:rsidRPr="008F2286">
        <w:lastRenderedPageBreak/>
        <w:t>Table 9.3.9.1-1: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C57879" w:rsidRPr="008F2286" w14:paraId="4500E90E" w14:textId="77777777" w:rsidTr="00217301">
        <w:trPr>
          <w:jc w:val="center"/>
        </w:trPr>
        <w:tc>
          <w:tcPr>
            <w:tcW w:w="4247" w:type="dxa"/>
            <w:tcBorders>
              <w:top w:val="single" w:sz="4" w:space="0" w:color="auto"/>
              <w:left w:val="single" w:sz="4" w:space="0" w:color="auto"/>
              <w:bottom w:val="single" w:sz="4" w:space="0" w:color="auto"/>
              <w:right w:val="single" w:sz="4" w:space="0" w:color="auto"/>
            </w:tcBorders>
            <w:hideMark/>
          </w:tcPr>
          <w:p w14:paraId="73D85B68" w14:textId="77777777" w:rsidR="00C57879" w:rsidRPr="008F2286" w:rsidRDefault="00C57879" w:rsidP="00217301">
            <w:pPr>
              <w:pStyle w:val="TAH"/>
            </w:pPr>
            <w:r w:rsidRPr="008F2286">
              <w:t>DRX cycle</w:t>
            </w:r>
          </w:p>
        </w:tc>
        <w:tc>
          <w:tcPr>
            <w:tcW w:w="4275" w:type="dxa"/>
            <w:tcBorders>
              <w:top w:val="single" w:sz="4" w:space="0" w:color="auto"/>
              <w:left w:val="single" w:sz="4" w:space="0" w:color="auto"/>
              <w:bottom w:val="single" w:sz="4" w:space="0" w:color="auto"/>
              <w:right w:val="single" w:sz="4" w:space="0" w:color="auto"/>
            </w:tcBorders>
            <w:hideMark/>
          </w:tcPr>
          <w:p w14:paraId="4E3792A0" w14:textId="77777777" w:rsidR="00C57879" w:rsidRPr="008F2286" w:rsidRDefault="00C57879" w:rsidP="00217301">
            <w:pPr>
              <w:pStyle w:val="TAH"/>
              <w:rPr>
                <w:lang w:eastAsia="zh-CN"/>
              </w:rPr>
            </w:pPr>
            <w:r w:rsidRPr="008F2286">
              <w:t>T</w:t>
            </w:r>
            <w:r w:rsidRPr="008F2286">
              <w:rPr>
                <w:vertAlign w:val="subscript"/>
              </w:rPr>
              <w:t>PSS/SSS_sync_int</w:t>
            </w:r>
            <w:r w:rsidRPr="008F2286">
              <w:rPr>
                <w:rFonts w:hint="eastAsia"/>
                <w:vertAlign w:val="subscript"/>
                <w:lang w:eastAsia="zh-CN"/>
              </w:rPr>
              <w:t>er</w:t>
            </w:r>
          </w:p>
        </w:tc>
      </w:tr>
      <w:tr w:rsidR="00C57879" w:rsidRPr="008F2286" w14:paraId="4B4DE76F" w14:textId="77777777" w:rsidTr="00217301">
        <w:trPr>
          <w:jc w:val="center"/>
        </w:trPr>
        <w:tc>
          <w:tcPr>
            <w:tcW w:w="4247" w:type="dxa"/>
            <w:tcBorders>
              <w:top w:val="single" w:sz="4" w:space="0" w:color="auto"/>
              <w:left w:val="single" w:sz="4" w:space="0" w:color="auto"/>
              <w:bottom w:val="single" w:sz="4" w:space="0" w:color="auto"/>
              <w:right w:val="single" w:sz="4" w:space="0" w:color="auto"/>
            </w:tcBorders>
            <w:hideMark/>
          </w:tcPr>
          <w:p w14:paraId="4EF98B43" w14:textId="77777777" w:rsidR="00C57879" w:rsidRPr="008F2286" w:rsidRDefault="00C57879" w:rsidP="00217301">
            <w:pPr>
              <w:pStyle w:val="TAC"/>
            </w:pPr>
            <w:r w:rsidRPr="008F2286">
              <w:t>No DRX</w:t>
            </w:r>
          </w:p>
        </w:tc>
        <w:tc>
          <w:tcPr>
            <w:tcW w:w="4275" w:type="dxa"/>
            <w:tcBorders>
              <w:top w:val="single" w:sz="4" w:space="0" w:color="auto"/>
              <w:left w:val="single" w:sz="4" w:space="0" w:color="auto"/>
              <w:bottom w:val="single" w:sz="4" w:space="0" w:color="auto"/>
              <w:right w:val="single" w:sz="4" w:space="0" w:color="auto"/>
            </w:tcBorders>
            <w:hideMark/>
          </w:tcPr>
          <w:p w14:paraId="566066A0" w14:textId="77777777" w:rsidR="00C57879" w:rsidRPr="008F2286" w:rsidRDefault="00C57879" w:rsidP="00217301">
            <w:pPr>
              <w:pStyle w:val="TAC"/>
              <w:rPr>
                <w:lang w:eastAsia="zh-CN"/>
              </w:rPr>
            </w:pPr>
            <w:proofErr w:type="gramStart"/>
            <w:r w:rsidRPr="008F2286">
              <w:t>max( 600</w:t>
            </w:r>
            <w:proofErr w:type="gramEnd"/>
            <w:r w:rsidRPr="008F2286">
              <w:t>ms, ceil( 5 x K</w:t>
            </w:r>
            <w:r w:rsidRPr="008F2286">
              <w:rPr>
                <w:vertAlign w:val="subscript"/>
              </w:rPr>
              <w:t>p</w:t>
            </w:r>
            <w:r w:rsidRPr="008F2286">
              <w:t>) x SMTC period )</w:t>
            </w:r>
            <w:r w:rsidRPr="008F2286">
              <w:rPr>
                <w:vertAlign w:val="superscript"/>
              </w:rPr>
              <w:t>Note 1</w:t>
            </w:r>
            <w:r w:rsidRPr="008F2286">
              <w:t xml:space="preserve"> x CSSF</w:t>
            </w:r>
            <w:r w:rsidRPr="008F2286">
              <w:rPr>
                <w:vertAlign w:val="subscript"/>
              </w:rPr>
              <w:t>int</w:t>
            </w:r>
            <w:r w:rsidRPr="008F2286">
              <w:rPr>
                <w:rFonts w:hint="eastAsia"/>
                <w:vertAlign w:val="subscript"/>
                <w:lang w:eastAsia="zh-CN"/>
              </w:rPr>
              <w:t>er</w:t>
            </w:r>
          </w:p>
        </w:tc>
      </w:tr>
      <w:tr w:rsidR="00C57879" w:rsidRPr="008F2286" w14:paraId="6A937C39" w14:textId="77777777" w:rsidTr="00217301">
        <w:trPr>
          <w:jc w:val="center"/>
        </w:trPr>
        <w:tc>
          <w:tcPr>
            <w:tcW w:w="4247" w:type="dxa"/>
            <w:tcBorders>
              <w:top w:val="single" w:sz="4" w:space="0" w:color="auto"/>
              <w:left w:val="single" w:sz="4" w:space="0" w:color="auto"/>
              <w:bottom w:val="single" w:sz="4" w:space="0" w:color="auto"/>
              <w:right w:val="single" w:sz="4" w:space="0" w:color="auto"/>
            </w:tcBorders>
            <w:hideMark/>
          </w:tcPr>
          <w:p w14:paraId="06B468F7" w14:textId="77777777" w:rsidR="00C57879" w:rsidRPr="008F2286" w:rsidRDefault="00C57879" w:rsidP="00217301">
            <w:pPr>
              <w:pStyle w:val="TAC"/>
            </w:pPr>
            <w:r w:rsidRPr="008F2286">
              <w:t>DRX cycle</w:t>
            </w:r>
            <w:r w:rsidRPr="008F2286">
              <w:rPr>
                <w:rFonts w:hint="eastAsia"/>
                <w:lang w:val="en-US"/>
              </w:rPr>
              <w:t>≤</w:t>
            </w:r>
            <w:r w:rsidRPr="008F2286">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522B84D3" w14:textId="52893DFD" w:rsidR="00C57879" w:rsidRPr="008F2286" w:rsidRDefault="00C57879" w:rsidP="00217301">
            <w:pPr>
              <w:pStyle w:val="TAC"/>
              <w:rPr>
                <w:b/>
                <w:lang w:eastAsia="zh-CN"/>
              </w:rPr>
            </w:pPr>
            <w:proofErr w:type="gramStart"/>
            <w:r w:rsidRPr="008F2286">
              <w:t>max( 600</w:t>
            </w:r>
            <w:proofErr w:type="gramEnd"/>
            <w:r w:rsidRPr="008F2286">
              <w:t>ms, ceil(</w:t>
            </w:r>
            <w:ins w:id="22" w:author="Jingjing Chen" w:date="2022-08-06T21:59:00Z">
              <w:r w:rsidR="008F2286" w:rsidRPr="008F2286">
                <w:t>M2</w:t>
              </w:r>
            </w:ins>
            <w:del w:id="23" w:author="Jingjing Chen" w:date="2022-08-06T21:59:00Z">
              <w:r w:rsidRPr="008F2286" w:rsidDel="008F2286">
                <w:delText>1.5</w:delText>
              </w:r>
            </w:del>
            <w:r w:rsidRPr="008F2286">
              <w:t>x 5 x K</w:t>
            </w:r>
            <w:r w:rsidRPr="008F2286">
              <w:rPr>
                <w:vertAlign w:val="subscript"/>
              </w:rPr>
              <w:t>p</w:t>
            </w:r>
            <w:r w:rsidRPr="008F2286">
              <w:t>) x max(SMTC period,DRX cycle)) x CSSF</w:t>
            </w:r>
            <w:r w:rsidRPr="008F2286">
              <w:rPr>
                <w:vertAlign w:val="subscript"/>
              </w:rPr>
              <w:t>int</w:t>
            </w:r>
            <w:r w:rsidRPr="008F2286">
              <w:rPr>
                <w:rFonts w:hint="eastAsia"/>
                <w:vertAlign w:val="subscript"/>
                <w:lang w:eastAsia="zh-CN"/>
              </w:rPr>
              <w:t>er</w:t>
            </w:r>
          </w:p>
        </w:tc>
      </w:tr>
      <w:tr w:rsidR="00C57879" w:rsidRPr="008F2286" w14:paraId="204494A5" w14:textId="77777777" w:rsidTr="00217301">
        <w:trPr>
          <w:jc w:val="center"/>
        </w:trPr>
        <w:tc>
          <w:tcPr>
            <w:tcW w:w="4247" w:type="dxa"/>
            <w:tcBorders>
              <w:top w:val="single" w:sz="4" w:space="0" w:color="auto"/>
              <w:left w:val="single" w:sz="4" w:space="0" w:color="auto"/>
              <w:bottom w:val="single" w:sz="4" w:space="0" w:color="auto"/>
              <w:right w:val="single" w:sz="4" w:space="0" w:color="auto"/>
            </w:tcBorders>
            <w:hideMark/>
          </w:tcPr>
          <w:p w14:paraId="3711944A" w14:textId="77777777" w:rsidR="00C57879" w:rsidRPr="008F2286" w:rsidRDefault="00C57879" w:rsidP="00217301">
            <w:pPr>
              <w:pStyle w:val="TAC"/>
            </w:pPr>
            <w:r w:rsidRPr="008F2286">
              <w:t>DRX cycle&gt;320ms</w:t>
            </w:r>
          </w:p>
        </w:tc>
        <w:tc>
          <w:tcPr>
            <w:tcW w:w="4275" w:type="dxa"/>
            <w:tcBorders>
              <w:top w:val="single" w:sz="4" w:space="0" w:color="auto"/>
              <w:left w:val="single" w:sz="4" w:space="0" w:color="auto"/>
              <w:bottom w:val="single" w:sz="4" w:space="0" w:color="auto"/>
              <w:right w:val="single" w:sz="4" w:space="0" w:color="auto"/>
            </w:tcBorders>
            <w:hideMark/>
          </w:tcPr>
          <w:p w14:paraId="38729ED8" w14:textId="77777777" w:rsidR="00C57879" w:rsidRPr="008F2286" w:rsidRDefault="00C57879" w:rsidP="00217301">
            <w:pPr>
              <w:pStyle w:val="TAC"/>
              <w:rPr>
                <w:b/>
                <w:lang w:val="fr-FR" w:eastAsia="zh-CN"/>
              </w:rPr>
            </w:pPr>
            <w:r w:rsidRPr="008F2286">
              <w:rPr>
                <w:lang w:val="fr-FR"/>
              </w:rPr>
              <w:t>ceil(5 x K</w:t>
            </w:r>
            <w:r w:rsidRPr="008F2286">
              <w:rPr>
                <w:vertAlign w:val="subscript"/>
                <w:lang w:val="fr-FR"/>
              </w:rPr>
              <w:t>p</w:t>
            </w:r>
            <w:r w:rsidRPr="008F2286">
              <w:rPr>
                <w:lang w:val="fr-FR"/>
              </w:rPr>
              <w:t>) x DRX cycle x CSSF</w:t>
            </w:r>
            <w:r w:rsidRPr="008F2286">
              <w:rPr>
                <w:vertAlign w:val="subscript"/>
                <w:lang w:val="fr-FR"/>
              </w:rPr>
              <w:t>int</w:t>
            </w:r>
            <w:r w:rsidRPr="008F2286">
              <w:rPr>
                <w:vertAlign w:val="subscript"/>
                <w:lang w:val="fr-FR" w:eastAsia="zh-CN"/>
              </w:rPr>
              <w:t>er</w:t>
            </w:r>
          </w:p>
        </w:tc>
      </w:tr>
      <w:tr w:rsidR="00C57879" w:rsidRPr="009C5807" w14:paraId="165EE699" w14:textId="77777777" w:rsidTr="00217301">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02073F0F" w14:textId="77777777" w:rsidR="00C57879" w:rsidRPr="008F2286" w:rsidRDefault="00C57879" w:rsidP="00217301">
            <w:pPr>
              <w:pStyle w:val="TAN"/>
            </w:pPr>
            <w:r w:rsidRPr="008F2286">
              <w:t>NOTE 1:</w:t>
            </w:r>
            <w:r w:rsidRPr="008F2286">
              <w:tab/>
              <w:t>If different SMTC periodicities are configured for different cells, the SMTC period in the requirement is the one used by the cell being identified</w:t>
            </w:r>
          </w:p>
          <w:p w14:paraId="6B0AD001" w14:textId="77777777" w:rsidR="00C57879" w:rsidRPr="008F2286" w:rsidRDefault="00C57879" w:rsidP="00217301">
            <w:pPr>
              <w:pStyle w:val="TAN"/>
              <w:rPr>
                <w:bCs/>
                <w:lang w:eastAsia="zh-CN"/>
              </w:rPr>
            </w:pPr>
            <w:r w:rsidRPr="008F2286">
              <w:t>NOTE 2:</w:t>
            </w:r>
            <w:r w:rsidRPr="008F2286">
              <w:tab/>
              <w:t>Kp</w:t>
            </w:r>
            <w:r w:rsidRPr="008F2286">
              <w:rPr>
                <w:bCs/>
                <w:lang w:eastAsia="zh-CN"/>
              </w:rPr>
              <w:t xml:space="preserve"> is applicable for UE supporting [concurrent gaps]</w:t>
            </w:r>
          </w:p>
          <w:p w14:paraId="18DAA0FE" w14:textId="77777777" w:rsidR="00C57879" w:rsidRPr="009C5807" w:rsidRDefault="00C57879" w:rsidP="00217301">
            <w:pPr>
              <w:pStyle w:val="TAN"/>
            </w:pPr>
            <w:r w:rsidRPr="008F2286">
              <w:t>NOTE 3:</w:t>
            </w:r>
            <w:r w:rsidRPr="008F2286">
              <w:tab/>
            </w:r>
            <w:r w:rsidRPr="008F2286">
              <w:rPr>
                <w:rFonts w:hint="eastAsia"/>
              </w:rPr>
              <w:t>When</w:t>
            </w:r>
            <w:r w:rsidRPr="008F2286">
              <w:t xml:space="preserve"> </w:t>
            </w:r>
            <w:r w:rsidRPr="008F2286">
              <w:rPr>
                <w:rFonts w:eastAsia="Malgun Gothic"/>
              </w:rPr>
              <w:t>highSpeedMeasInterFreq-r17</w:t>
            </w:r>
            <w:r w:rsidRPr="008F2286">
              <w:rPr>
                <w:rFonts w:eastAsia="等线"/>
                <w:lang w:eastAsia="zh-CN"/>
              </w:rPr>
              <w:t xml:space="preserve"> </w:t>
            </w:r>
            <w:r w:rsidRPr="008F2286">
              <w:rPr>
                <w:rFonts w:eastAsia="等线" w:hint="eastAsia"/>
                <w:lang w:eastAsia="zh-CN"/>
              </w:rPr>
              <w:t>is</w:t>
            </w:r>
            <w:r w:rsidRPr="008F2286">
              <w:rPr>
                <w:rFonts w:hint="eastAsia"/>
              </w:rPr>
              <w:t xml:space="preserve"> not configured</w:t>
            </w:r>
            <w:r w:rsidRPr="008F2286">
              <w:t>,</w:t>
            </w:r>
            <w:r w:rsidRPr="008F2286">
              <w:rPr>
                <w:rFonts w:hint="eastAsia"/>
              </w:rPr>
              <w:t xml:space="preserve"> </w:t>
            </w:r>
            <w:r w:rsidRPr="008F2286">
              <w:t>M2 = 1.5</w:t>
            </w:r>
            <w:r w:rsidRPr="008F2286">
              <w:rPr>
                <w:rFonts w:hint="eastAsia"/>
              </w:rPr>
              <w:t>;</w:t>
            </w:r>
            <w:r w:rsidRPr="008F2286">
              <w:t xml:space="preserve"> </w:t>
            </w:r>
            <w:r w:rsidRPr="008F2286">
              <w:rPr>
                <w:rFonts w:hint="eastAsia"/>
              </w:rPr>
              <w:t>When</w:t>
            </w:r>
            <w:r w:rsidRPr="008F2286">
              <w:t xml:space="preserve"> </w:t>
            </w:r>
            <w:r w:rsidRPr="008F2286">
              <w:rPr>
                <w:rFonts w:eastAsia="Malgun Gothic"/>
              </w:rPr>
              <w:t>highSpeedMeasInterFreq-r17</w:t>
            </w:r>
            <w:r w:rsidRPr="008F2286">
              <w:rPr>
                <w:rFonts w:eastAsia="等线"/>
                <w:lang w:eastAsia="zh-CN"/>
              </w:rPr>
              <w:t xml:space="preserve"> </w:t>
            </w:r>
            <w:r w:rsidRPr="008F2286">
              <w:rPr>
                <w:rFonts w:eastAsia="等线" w:hint="eastAsia"/>
                <w:lang w:eastAsia="zh-CN"/>
              </w:rPr>
              <w:t>is</w:t>
            </w:r>
            <w:r w:rsidRPr="008F2286">
              <w:rPr>
                <w:rFonts w:hint="eastAsia"/>
              </w:rPr>
              <w:t xml:space="preserve"> configured</w:t>
            </w:r>
            <w:r w:rsidRPr="008F2286">
              <w:t>,</w:t>
            </w:r>
            <w:r w:rsidRPr="008F2286">
              <w:rPr>
                <w:rFonts w:hint="eastAsia"/>
              </w:rPr>
              <w:t xml:space="preserve"> </w:t>
            </w:r>
            <w:r w:rsidRPr="008F2286">
              <w:t xml:space="preserve">M2 = 1.5 if SMTC periodicity &gt; </w:t>
            </w:r>
            <w:r w:rsidRPr="008F2286">
              <w:rPr>
                <w:rFonts w:hint="eastAsia"/>
              </w:rPr>
              <w:t>4</w:t>
            </w:r>
            <w:r w:rsidRPr="008F2286">
              <w:t>0 ms; otherwise M2 = 1</w:t>
            </w:r>
          </w:p>
        </w:tc>
      </w:tr>
    </w:tbl>
    <w:p w14:paraId="51C14982" w14:textId="77777777" w:rsidR="00C57879" w:rsidRPr="009C5807" w:rsidRDefault="00C57879" w:rsidP="00C57879"/>
    <w:p w14:paraId="7F2DD677" w14:textId="77777777" w:rsidR="00C57879" w:rsidRPr="009C5807" w:rsidRDefault="00C57879" w:rsidP="00C57879">
      <w:pPr>
        <w:pStyle w:val="TH"/>
      </w:pPr>
      <w:r w:rsidRPr="009C5807">
        <w:t>Table 9.3.</w:t>
      </w:r>
      <w:r>
        <w:t>9.1</w:t>
      </w:r>
      <w:r w:rsidRPr="009C5807">
        <w:t>-2: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57879" w:rsidRPr="009C5807" w14:paraId="0E297BF2" w14:textId="77777777" w:rsidTr="00217301">
        <w:trPr>
          <w:jc w:val="center"/>
        </w:trPr>
        <w:tc>
          <w:tcPr>
            <w:tcW w:w="4620" w:type="dxa"/>
            <w:tcBorders>
              <w:top w:val="single" w:sz="4" w:space="0" w:color="auto"/>
              <w:left w:val="single" w:sz="4" w:space="0" w:color="auto"/>
              <w:bottom w:val="single" w:sz="4" w:space="0" w:color="auto"/>
              <w:right w:val="single" w:sz="4" w:space="0" w:color="auto"/>
            </w:tcBorders>
            <w:hideMark/>
          </w:tcPr>
          <w:p w14:paraId="1C89960F" w14:textId="77777777" w:rsidR="00C57879" w:rsidRPr="009C5807" w:rsidRDefault="00C57879" w:rsidP="002173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54E769E" w14:textId="77777777" w:rsidR="00C57879" w:rsidRPr="009C5807" w:rsidRDefault="00C57879" w:rsidP="00217301">
            <w:pPr>
              <w:pStyle w:val="TAH"/>
              <w:rPr>
                <w:lang w:eastAsia="zh-CN"/>
              </w:rPr>
            </w:pPr>
            <w:r w:rsidRPr="009C5807">
              <w:t>T</w:t>
            </w:r>
            <w:r w:rsidRPr="009C5807">
              <w:rPr>
                <w:vertAlign w:val="subscript"/>
              </w:rPr>
              <w:t>PSS/SSS_sync_int</w:t>
            </w:r>
            <w:r w:rsidRPr="009C5807">
              <w:rPr>
                <w:rFonts w:hint="eastAsia"/>
                <w:vertAlign w:val="subscript"/>
                <w:lang w:eastAsia="zh-CN"/>
              </w:rPr>
              <w:t>er</w:t>
            </w:r>
          </w:p>
        </w:tc>
      </w:tr>
      <w:tr w:rsidR="00C57879" w:rsidRPr="009C5807" w14:paraId="28ADCB3B" w14:textId="77777777" w:rsidTr="00217301">
        <w:trPr>
          <w:jc w:val="center"/>
        </w:trPr>
        <w:tc>
          <w:tcPr>
            <w:tcW w:w="4620" w:type="dxa"/>
            <w:tcBorders>
              <w:top w:val="single" w:sz="4" w:space="0" w:color="auto"/>
              <w:left w:val="single" w:sz="4" w:space="0" w:color="auto"/>
              <w:bottom w:val="single" w:sz="4" w:space="0" w:color="auto"/>
              <w:right w:val="single" w:sz="4" w:space="0" w:color="auto"/>
            </w:tcBorders>
            <w:hideMark/>
          </w:tcPr>
          <w:p w14:paraId="68849FA5" w14:textId="77777777" w:rsidR="00C57879" w:rsidRPr="009C5807" w:rsidRDefault="00C57879" w:rsidP="002173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2ED67A4" w14:textId="77777777" w:rsidR="00C57879" w:rsidRPr="009C5807" w:rsidRDefault="00C57879" w:rsidP="00217301">
            <w:pPr>
              <w:pStyle w:val="TAC"/>
            </w:pPr>
            <w:proofErr w:type="gramStart"/>
            <w:r w:rsidRPr="009C5807">
              <w:t>max(</w:t>
            </w:r>
            <w:proofErr w:type="gramEnd"/>
            <w:r w:rsidRPr="009C5807">
              <w:t>600ms, ceil(</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C57879" w:rsidRPr="009C5807" w14:paraId="125FEA02" w14:textId="77777777" w:rsidTr="00217301">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14:paraId="2E5A694E" w14:textId="77777777" w:rsidR="00C57879" w:rsidRPr="009C5807" w:rsidRDefault="00C57879" w:rsidP="0021730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D86AB21" w14:textId="77777777" w:rsidR="00C57879" w:rsidRPr="009C5807" w:rsidRDefault="00C57879" w:rsidP="00217301">
            <w:pPr>
              <w:pStyle w:val="TAC"/>
              <w:rPr>
                <w:b/>
                <w:lang w:eastAsia="zh-CN"/>
              </w:rPr>
            </w:pPr>
            <w:proofErr w:type="gramStart"/>
            <w:r w:rsidRPr="009C5807">
              <w:t>max(</w:t>
            </w:r>
            <w:proofErr w:type="gramEnd"/>
            <w:r w:rsidRPr="009C5807">
              <w:t xml:space="preserve">600ms, ceil(1.5 x </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w:t>
            </w:r>
            <w:r w:rsidRPr="009C5807">
              <w:rPr>
                <w:rFonts w:hint="eastAsia"/>
                <w:vertAlign w:val="subscript"/>
                <w:lang w:eastAsia="zh-CN"/>
              </w:rPr>
              <w:t>er</w:t>
            </w:r>
          </w:p>
        </w:tc>
      </w:tr>
      <w:tr w:rsidR="00C57879" w:rsidRPr="009C5807" w14:paraId="79F6FF82" w14:textId="77777777" w:rsidTr="00217301">
        <w:trPr>
          <w:jc w:val="center"/>
        </w:trPr>
        <w:tc>
          <w:tcPr>
            <w:tcW w:w="4620" w:type="dxa"/>
            <w:tcBorders>
              <w:top w:val="single" w:sz="4" w:space="0" w:color="auto"/>
              <w:left w:val="single" w:sz="4" w:space="0" w:color="auto"/>
              <w:bottom w:val="single" w:sz="4" w:space="0" w:color="auto"/>
              <w:right w:val="single" w:sz="4" w:space="0" w:color="auto"/>
            </w:tcBorders>
            <w:hideMark/>
          </w:tcPr>
          <w:p w14:paraId="04A0FA1D" w14:textId="77777777" w:rsidR="00C57879" w:rsidRPr="009C5807" w:rsidRDefault="00C57879" w:rsidP="0021730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EA7E488" w14:textId="77777777" w:rsidR="00C57879" w:rsidRPr="009C5807" w:rsidRDefault="00C57879" w:rsidP="00217301">
            <w:pPr>
              <w:pStyle w:val="TAC"/>
              <w:rPr>
                <w:b/>
              </w:rPr>
            </w:pPr>
            <w:proofErr w:type="gramStart"/>
            <w:r w:rsidRPr="009C5807">
              <w:t>ceil(</w:t>
            </w:r>
            <w:proofErr w:type="gramEnd"/>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w:t>
            </w:r>
            <w:r w:rsidRPr="009C5807">
              <w:rPr>
                <w:rFonts w:hint="eastAsia"/>
                <w:vertAlign w:val="subscript"/>
                <w:lang w:eastAsia="zh-CN"/>
              </w:rPr>
              <w:t>er</w:t>
            </w:r>
          </w:p>
        </w:tc>
      </w:tr>
      <w:tr w:rsidR="00C57879" w:rsidRPr="009C5807" w14:paraId="0C3CF541" w14:textId="77777777" w:rsidTr="0021730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3B510B8" w14:textId="77777777" w:rsidR="00C57879" w:rsidRDefault="00C57879" w:rsidP="00217301">
            <w:pPr>
              <w:pStyle w:val="TAN"/>
            </w:pPr>
            <w:r w:rsidRPr="009C5807">
              <w:t>NOTE 1:</w:t>
            </w:r>
            <w:r w:rsidRPr="009C5807">
              <w:tab/>
              <w:t>If different SMTC periodicities are configured for different cells, the SMTC period in the requirement is the one used by the cell being identified</w:t>
            </w:r>
          </w:p>
          <w:p w14:paraId="244F2B4D" w14:textId="77777777" w:rsidR="00C57879" w:rsidRPr="009C5807" w:rsidRDefault="00C57879" w:rsidP="00217301">
            <w:pPr>
              <w:pStyle w:val="TAN"/>
              <w:rPr>
                <w:i/>
              </w:rPr>
            </w:pPr>
            <w:r w:rsidRPr="009C5807">
              <w:t xml:space="preserve">NOTE </w:t>
            </w:r>
            <w:r>
              <w:t>2</w:t>
            </w:r>
            <w:r w:rsidRPr="009C5807">
              <w:t>:</w:t>
            </w:r>
            <w:r w:rsidRPr="009C5807">
              <w:tab/>
            </w:r>
            <w:r w:rsidRPr="007518D4">
              <w:t>K</w:t>
            </w:r>
            <w:r>
              <w:t>p</w:t>
            </w:r>
            <w:r>
              <w:rPr>
                <w:bCs/>
                <w:lang w:eastAsia="zh-CN"/>
              </w:rPr>
              <w:t xml:space="preserve"> is applicable for UE supporting [concurrent gaps]</w:t>
            </w:r>
          </w:p>
        </w:tc>
      </w:tr>
    </w:tbl>
    <w:p w14:paraId="19996EA5" w14:textId="77777777" w:rsidR="00C57879" w:rsidRPr="009C5807" w:rsidRDefault="00C57879" w:rsidP="00C57879">
      <w:pPr>
        <w:rPr>
          <w:lang w:eastAsia="zh-CN"/>
        </w:rPr>
      </w:pPr>
    </w:p>
    <w:p w14:paraId="2E3673FA" w14:textId="77777777" w:rsidR="00C57879" w:rsidRPr="008F2286" w:rsidRDefault="00C57879" w:rsidP="00C57879">
      <w:pPr>
        <w:pStyle w:val="TH"/>
      </w:pPr>
      <w:r w:rsidRPr="008F2286">
        <w:t>Table 9.3.9.1-3: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57879" w:rsidRPr="008F2286" w14:paraId="08FB01A8" w14:textId="77777777" w:rsidTr="00217301">
        <w:trPr>
          <w:jc w:val="center"/>
        </w:trPr>
        <w:tc>
          <w:tcPr>
            <w:tcW w:w="4620" w:type="dxa"/>
            <w:tcBorders>
              <w:top w:val="single" w:sz="4" w:space="0" w:color="auto"/>
              <w:left w:val="single" w:sz="4" w:space="0" w:color="auto"/>
              <w:bottom w:val="single" w:sz="4" w:space="0" w:color="auto"/>
              <w:right w:val="single" w:sz="4" w:space="0" w:color="auto"/>
            </w:tcBorders>
            <w:hideMark/>
          </w:tcPr>
          <w:p w14:paraId="7A0C14F5" w14:textId="77777777" w:rsidR="00C57879" w:rsidRPr="008F2286" w:rsidRDefault="00C57879" w:rsidP="00217301">
            <w:pPr>
              <w:pStyle w:val="TAH"/>
            </w:pPr>
            <w:r w:rsidRPr="008F2286">
              <w:t>DRX cycle</w:t>
            </w:r>
          </w:p>
        </w:tc>
        <w:tc>
          <w:tcPr>
            <w:tcW w:w="4621" w:type="dxa"/>
            <w:tcBorders>
              <w:top w:val="single" w:sz="4" w:space="0" w:color="auto"/>
              <w:left w:val="single" w:sz="4" w:space="0" w:color="auto"/>
              <w:bottom w:val="single" w:sz="4" w:space="0" w:color="auto"/>
              <w:right w:val="single" w:sz="4" w:space="0" w:color="auto"/>
            </w:tcBorders>
            <w:hideMark/>
          </w:tcPr>
          <w:p w14:paraId="3C8D04B9" w14:textId="77777777" w:rsidR="00C57879" w:rsidRPr="008F2286" w:rsidRDefault="00C57879" w:rsidP="00217301">
            <w:pPr>
              <w:pStyle w:val="TAH"/>
            </w:pPr>
            <w:r w:rsidRPr="008F2286">
              <w:t>T</w:t>
            </w:r>
            <w:r w:rsidRPr="008F2286">
              <w:rPr>
                <w:vertAlign w:val="subscript"/>
              </w:rPr>
              <w:t>SSB_time_index_inter</w:t>
            </w:r>
          </w:p>
        </w:tc>
      </w:tr>
      <w:tr w:rsidR="00C57879" w:rsidRPr="008F2286" w14:paraId="1203303D" w14:textId="77777777" w:rsidTr="00217301">
        <w:trPr>
          <w:jc w:val="center"/>
        </w:trPr>
        <w:tc>
          <w:tcPr>
            <w:tcW w:w="4620" w:type="dxa"/>
            <w:tcBorders>
              <w:top w:val="single" w:sz="4" w:space="0" w:color="auto"/>
              <w:left w:val="single" w:sz="4" w:space="0" w:color="auto"/>
              <w:bottom w:val="single" w:sz="4" w:space="0" w:color="auto"/>
              <w:right w:val="single" w:sz="4" w:space="0" w:color="auto"/>
            </w:tcBorders>
            <w:hideMark/>
          </w:tcPr>
          <w:p w14:paraId="207B3258" w14:textId="77777777" w:rsidR="00C57879" w:rsidRPr="008F2286" w:rsidRDefault="00C57879" w:rsidP="00217301">
            <w:pPr>
              <w:pStyle w:val="TAC"/>
            </w:pPr>
            <w:r w:rsidRPr="008F2286">
              <w:t>No DRX</w:t>
            </w:r>
          </w:p>
        </w:tc>
        <w:tc>
          <w:tcPr>
            <w:tcW w:w="4621" w:type="dxa"/>
            <w:tcBorders>
              <w:top w:val="single" w:sz="4" w:space="0" w:color="auto"/>
              <w:left w:val="single" w:sz="4" w:space="0" w:color="auto"/>
              <w:bottom w:val="single" w:sz="4" w:space="0" w:color="auto"/>
              <w:right w:val="single" w:sz="4" w:space="0" w:color="auto"/>
            </w:tcBorders>
            <w:hideMark/>
          </w:tcPr>
          <w:p w14:paraId="3147292B" w14:textId="77777777" w:rsidR="00C57879" w:rsidRPr="008F2286" w:rsidRDefault="00C57879" w:rsidP="00217301">
            <w:pPr>
              <w:pStyle w:val="TAC"/>
              <w:rPr>
                <w:lang w:eastAsia="zh-CN"/>
              </w:rPr>
            </w:pPr>
            <w:proofErr w:type="gramStart"/>
            <w:r w:rsidRPr="008F2286">
              <w:t>max(</w:t>
            </w:r>
            <w:proofErr w:type="gramEnd"/>
            <w:r w:rsidRPr="008F2286">
              <w:t>120ms, ceil( 3 x K</w:t>
            </w:r>
            <w:r w:rsidRPr="008F2286">
              <w:rPr>
                <w:vertAlign w:val="subscript"/>
              </w:rPr>
              <w:t xml:space="preserve">p </w:t>
            </w:r>
            <w:r w:rsidRPr="008F2286">
              <w:t>)</w:t>
            </w:r>
            <w:r w:rsidRPr="008F2286">
              <w:rPr>
                <w:vertAlign w:val="subscript"/>
              </w:rPr>
              <w:t xml:space="preserve"> </w:t>
            </w:r>
            <w:r w:rsidRPr="008F2286">
              <w:t>x SMTC period)</w:t>
            </w:r>
            <w:r w:rsidRPr="008F2286">
              <w:rPr>
                <w:vertAlign w:val="superscript"/>
              </w:rPr>
              <w:t>Note 1</w:t>
            </w:r>
            <w:r w:rsidRPr="008F2286">
              <w:t xml:space="preserve"> x CSSF</w:t>
            </w:r>
            <w:r w:rsidRPr="008F2286">
              <w:rPr>
                <w:vertAlign w:val="subscript"/>
              </w:rPr>
              <w:t>int</w:t>
            </w:r>
            <w:r w:rsidRPr="008F2286">
              <w:rPr>
                <w:rFonts w:hint="eastAsia"/>
                <w:vertAlign w:val="subscript"/>
                <w:lang w:eastAsia="zh-CN"/>
              </w:rPr>
              <w:t>er</w:t>
            </w:r>
          </w:p>
        </w:tc>
      </w:tr>
      <w:tr w:rsidR="00C57879" w:rsidRPr="008F2286" w14:paraId="1D766D4D" w14:textId="77777777" w:rsidTr="00217301">
        <w:trPr>
          <w:jc w:val="center"/>
        </w:trPr>
        <w:tc>
          <w:tcPr>
            <w:tcW w:w="4620" w:type="dxa"/>
            <w:tcBorders>
              <w:top w:val="single" w:sz="4" w:space="0" w:color="auto"/>
              <w:left w:val="single" w:sz="4" w:space="0" w:color="auto"/>
              <w:bottom w:val="single" w:sz="4" w:space="0" w:color="auto"/>
              <w:right w:val="single" w:sz="4" w:space="0" w:color="auto"/>
            </w:tcBorders>
            <w:hideMark/>
          </w:tcPr>
          <w:p w14:paraId="1F5E50EE" w14:textId="77777777" w:rsidR="00C57879" w:rsidRPr="008F2286" w:rsidRDefault="00C57879" w:rsidP="00217301">
            <w:pPr>
              <w:pStyle w:val="TAC"/>
            </w:pPr>
            <w:r w:rsidRPr="008F2286">
              <w:t>DRX cycle</w:t>
            </w:r>
            <w:r w:rsidRPr="008F2286">
              <w:rPr>
                <w:rFonts w:hint="eastAsia"/>
                <w:lang w:val="en-US"/>
              </w:rPr>
              <w:t>≤</w:t>
            </w:r>
            <w:r w:rsidRPr="008F2286">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05379DB" w14:textId="1FCA6FB9" w:rsidR="00C57879" w:rsidRPr="008F2286" w:rsidRDefault="00C57879" w:rsidP="00217301">
            <w:pPr>
              <w:pStyle w:val="TAC"/>
              <w:rPr>
                <w:b/>
                <w:lang w:eastAsia="zh-CN"/>
              </w:rPr>
            </w:pPr>
            <w:proofErr w:type="gramStart"/>
            <w:r w:rsidRPr="008F2286">
              <w:t>max(</w:t>
            </w:r>
            <w:proofErr w:type="gramEnd"/>
            <w:r w:rsidRPr="008F2286">
              <w:t>120ms, ceil (</w:t>
            </w:r>
            <w:ins w:id="24" w:author="Jingjing Chen" w:date="2022-08-06T21:59:00Z">
              <w:r w:rsidR="008F2286" w:rsidRPr="008F2286">
                <w:t>M2</w:t>
              </w:r>
            </w:ins>
            <w:del w:id="25" w:author="Jingjing Chen" w:date="2022-08-06T21:59:00Z">
              <w:r w:rsidRPr="008F2286" w:rsidDel="008F2286">
                <w:delText>1.5</w:delText>
              </w:r>
            </w:del>
            <w:r w:rsidRPr="008F2286">
              <w:t xml:space="preserve"> x 3 x K</w:t>
            </w:r>
            <w:r w:rsidRPr="008F2286">
              <w:rPr>
                <w:vertAlign w:val="subscript"/>
              </w:rPr>
              <w:t>p</w:t>
            </w:r>
            <w:r w:rsidRPr="008F2286">
              <w:t>) x max(SMTC period,DRX cycle)) x CSSF</w:t>
            </w:r>
            <w:r w:rsidRPr="008F2286">
              <w:rPr>
                <w:vertAlign w:val="subscript"/>
              </w:rPr>
              <w:t>int</w:t>
            </w:r>
            <w:r w:rsidRPr="008F2286">
              <w:rPr>
                <w:rFonts w:hint="eastAsia"/>
                <w:vertAlign w:val="subscript"/>
                <w:lang w:eastAsia="zh-CN"/>
              </w:rPr>
              <w:t>er</w:t>
            </w:r>
          </w:p>
        </w:tc>
      </w:tr>
      <w:tr w:rsidR="00C57879" w:rsidRPr="008F2286" w14:paraId="4BBA4A7A" w14:textId="77777777" w:rsidTr="00217301">
        <w:trPr>
          <w:jc w:val="center"/>
        </w:trPr>
        <w:tc>
          <w:tcPr>
            <w:tcW w:w="4620" w:type="dxa"/>
            <w:tcBorders>
              <w:top w:val="single" w:sz="4" w:space="0" w:color="auto"/>
              <w:left w:val="single" w:sz="4" w:space="0" w:color="auto"/>
              <w:bottom w:val="single" w:sz="4" w:space="0" w:color="auto"/>
              <w:right w:val="single" w:sz="4" w:space="0" w:color="auto"/>
            </w:tcBorders>
            <w:hideMark/>
          </w:tcPr>
          <w:p w14:paraId="634BD2ED" w14:textId="77777777" w:rsidR="00C57879" w:rsidRPr="008F2286" w:rsidRDefault="00C57879" w:rsidP="00217301">
            <w:pPr>
              <w:pStyle w:val="TAC"/>
              <w:rPr>
                <w:b/>
              </w:rPr>
            </w:pPr>
            <w:r w:rsidRPr="008F2286">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EE7BFE9" w14:textId="77777777" w:rsidR="00C57879" w:rsidRPr="008F2286" w:rsidRDefault="00C57879" w:rsidP="00217301">
            <w:pPr>
              <w:pStyle w:val="TAC"/>
              <w:rPr>
                <w:b/>
                <w:lang w:val="fr-FR" w:eastAsia="zh-CN"/>
              </w:rPr>
            </w:pPr>
            <w:r w:rsidRPr="008F2286">
              <w:rPr>
                <w:lang w:val="fr-FR"/>
              </w:rPr>
              <w:t>Ceil(3 x K</w:t>
            </w:r>
            <w:r w:rsidRPr="008F2286">
              <w:rPr>
                <w:vertAlign w:val="subscript"/>
                <w:lang w:val="fr-FR"/>
              </w:rPr>
              <w:t>p</w:t>
            </w:r>
            <w:r w:rsidRPr="008F2286">
              <w:rPr>
                <w:lang w:val="fr-FR"/>
              </w:rPr>
              <w:t>) x DRX cycle x CSSF</w:t>
            </w:r>
            <w:r w:rsidRPr="008F2286">
              <w:rPr>
                <w:vertAlign w:val="subscript"/>
                <w:lang w:val="fr-FR"/>
              </w:rPr>
              <w:t>int</w:t>
            </w:r>
            <w:r w:rsidRPr="008F2286">
              <w:rPr>
                <w:vertAlign w:val="subscript"/>
                <w:lang w:val="fr-FR" w:eastAsia="zh-CN"/>
              </w:rPr>
              <w:t>er</w:t>
            </w:r>
          </w:p>
        </w:tc>
      </w:tr>
      <w:tr w:rsidR="00C57879" w:rsidRPr="009C5807" w14:paraId="44B2F0A9" w14:textId="77777777" w:rsidTr="0021730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4C7F579" w14:textId="77777777" w:rsidR="00C57879" w:rsidRPr="008F2286" w:rsidRDefault="00C57879" w:rsidP="00217301">
            <w:pPr>
              <w:pStyle w:val="TAN"/>
            </w:pPr>
            <w:r w:rsidRPr="008F2286">
              <w:rPr>
                <w:lang w:eastAsia="ko-KR"/>
              </w:rPr>
              <w:t>NOTE</w:t>
            </w:r>
            <w:r w:rsidRPr="008F2286">
              <w:t xml:space="preserve"> 1:</w:t>
            </w:r>
            <w:r w:rsidRPr="008F2286">
              <w:tab/>
              <w:t>If different SMTC periodicities are configured for different cells, the SMTC period in the requirement is the one used by the cell being identified</w:t>
            </w:r>
          </w:p>
          <w:p w14:paraId="462103EA" w14:textId="77777777" w:rsidR="00C57879" w:rsidRPr="008F2286" w:rsidRDefault="00C57879" w:rsidP="00217301">
            <w:pPr>
              <w:pStyle w:val="TAN"/>
              <w:rPr>
                <w:bCs/>
                <w:lang w:eastAsia="zh-CN"/>
              </w:rPr>
            </w:pPr>
            <w:r w:rsidRPr="008F2286">
              <w:t>NOTE 2:</w:t>
            </w:r>
            <w:r w:rsidRPr="008F2286">
              <w:tab/>
              <w:t>Kp</w:t>
            </w:r>
            <w:r w:rsidRPr="008F2286">
              <w:rPr>
                <w:bCs/>
                <w:lang w:eastAsia="zh-CN"/>
              </w:rPr>
              <w:t xml:space="preserve"> is applicable for UE supporting [concurrent gaps]</w:t>
            </w:r>
          </w:p>
          <w:p w14:paraId="7BA0037E" w14:textId="77777777" w:rsidR="00C57879" w:rsidRPr="009C5807" w:rsidRDefault="00C57879" w:rsidP="00217301">
            <w:pPr>
              <w:pStyle w:val="TAN"/>
            </w:pPr>
            <w:r w:rsidRPr="008F2286">
              <w:t>NOTE 3:</w:t>
            </w:r>
            <w:r w:rsidRPr="008F2286">
              <w:tab/>
            </w:r>
            <w:r w:rsidRPr="008F2286">
              <w:rPr>
                <w:rFonts w:hint="eastAsia"/>
              </w:rPr>
              <w:t>When</w:t>
            </w:r>
            <w:r w:rsidRPr="008F2286">
              <w:t xml:space="preserve"> </w:t>
            </w:r>
            <w:r w:rsidRPr="008F2286">
              <w:rPr>
                <w:rFonts w:eastAsia="Malgun Gothic"/>
              </w:rPr>
              <w:t>highSpeedMeasInterFreq-r17</w:t>
            </w:r>
            <w:r w:rsidRPr="008F2286" w:rsidDel="00315545">
              <w:t xml:space="preserve"> </w:t>
            </w:r>
            <w:r w:rsidRPr="008F2286">
              <w:rPr>
                <w:rFonts w:eastAsia="等线" w:hint="eastAsia"/>
                <w:lang w:eastAsia="zh-CN"/>
              </w:rPr>
              <w:t>is</w:t>
            </w:r>
            <w:r w:rsidRPr="008F2286">
              <w:rPr>
                <w:rFonts w:hint="eastAsia"/>
              </w:rPr>
              <w:t xml:space="preserve"> not configured</w:t>
            </w:r>
            <w:r w:rsidRPr="008F2286">
              <w:t>,</w:t>
            </w:r>
            <w:r w:rsidRPr="008F2286">
              <w:rPr>
                <w:rFonts w:hint="eastAsia"/>
              </w:rPr>
              <w:t xml:space="preserve"> </w:t>
            </w:r>
            <w:r w:rsidRPr="008F2286">
              <w:t>M2 = 1.5</w:t>
            </w:r>
            <w:r w:rsidRPr="008F2286">
              <w:rPr>
                <w:rFonts w:hint="eastAsia"/>
              </w:rPr>
              <w:t>;</w:t>
            </w:r>
            <w:r w:rsidRPr="008F2286">
              <w:t xml:space="preserve"> </w:t>
            </w:r>
            <w:r w:rsidRPr="008F2286">
              <w:rPr>
                <w:rFonts w:hint="eastAsia"/>
              </w:rPr>
              <w:t>When</w:t>
            </w:r>
            <w:r w:rsidRPr="008F2286">
              <w:t xml:space="preserve"> </w:t>
            </w:r>
            <w:r w:rsidRPr="008F2286">
              <w:rPr>
                <w:rFonts w:eastAsia="Malgun Gothic"/>
              </w:rPr>
              <w:t>highSpeedMeasInterFreq-r17</w:t>
            </w:r>
            <w:r w:rsidRPr="008F2286" w:rsidDel="00315545">
              <w:t xml:space="preserve"> </w:t>
            </w:r>
            <w:r w:rsidRPr="008F2286">
              <w:rPr>
                <w:rFonts w:eastAsia="等线" w:hint="eastAsia"/>
                <w:lang w:eastAsia="zh-CN"/>
              </w:rPr>
              <w:t>is</w:t>
            </w:r>
            <w:r w:rsidRPr="008F2286">
              <w:rPr>
                <w:rFonts w:hint="eastAsia"/>
              </w:rPr>
              <w:t xml:space="preserve"> configured</w:t>
            </w:r>
            <w:r w:rsidRPr="008F2286">
              <w:t>,</w:t>
            </w:r>
            <w:r w:rsidRPr="008F2286">
              <w:rPr>
                <w:rFonts w:hint="eastAsia"/>
              </w:rPr>
              <w:t xml:space="preserve"> </w:t>
            </w:r>
            <w:r w:rsidRPr="008F2286">
              <w:t xml:space="preserve">M2 = 1.5 if SMTC periodicity &gt; </w:t>
            </w:r>
            <w:r w:rsidRPr="008F2286">
              <w:rPr>
                <w:rFonts w:hint="eastAsia"/>
              </w:rPr>
              <w:t>4</w:t>
            </w:r>
            <w:r w:rsidRPr="008F2286">
              <w:t>0 ms; otherwise M2 = 1</w:t>
            </w:r>
          </w:p>
        </w:tc>
      </w:tr>
      <w:bookmarkEnd w:id="19"/>
    </w:tbl>
    <w:p w14:paraId="3AAC47BA" w14:textId="77777777" w:rsidR="00AF057B" w:rsidRPr="00C57879" w:rsidRDefault="00AF057B" w:rsidP="00AF057B">
      <w:pPr>
        <w:rPr>
          <w:noProof/>
        </w:rPr>
      </w:pPr>
    </w:p>
    <w:p w14:paraId="7E487319" w14:textId="77FDFA17" w:rsidR="00AF057B" w:rsidRPr="002048A1" w:rsidRDefault="00AF057B" w:rsidP="00AF057B">
      <w:pPr>
        <w:keepNext/>
        <w:keepLines/>
        <w:spacing w:before="180"/>
        <w:outlineLvl w:val="1"/>
        <w:rPr>
          <w:rFonts w:ascii="Arial" w:eastAsia="??" w:hAnsi="Arial"/>
          <w:color w:val="FF0000"/>
          <w:sz w:val="32"/>
          <w:szCs w:val="32"/>
        </w:rPr>
      </w:pPr>
      <w:r w:rsidRPr="002048A1">
        <w:rPr>
          <w:rFonts w:ascii="Arial" w:eastAsia="??" w:hAnsi="Arial"/>
          <w:color w:val="FF0000"/>
          <w:sz w:val="32"/>
          <w:szCs w:val="32"/>
        </w:rPr>
        <w:t xml:space="preserve">&lt;&lt; End of </w:t>
      </w:r>
      <w:r>
        <w:rPr>
          <w:rFonts w:ascii="Arial" w:eastAsia="??" w:hAnsi="Arial"/>
          <w:color w:val="FF0000"/>
          <w:sz w:val="32"/>
          <w:szCs w:val="32"/>
        </w:rPr>
        <w:t>2</w:t>
      </w:r>
      <w:r>
        <w:rPr>
          <w:rFonts w:ascii="Arial" w:eastAsia="??" w:hAnsi="Arial"/>
          <w:color w:val="FF0000"/>
          <w:sz w:val="32"/>
          <w:szCs w:val="32"/>
          <w:vertAlign w:val="superscript"/>
        </w:rPr>
        <w:t>nd</w:t>
      </w:r>
      <w:r>
        <w:rPr>
          <w:rFonts w:ascii="Arial" w:eastAsia="??" w:hAnsi="Arial"/>
          <w:color w:val="FF0000"/>
          <w:sz w:val="32"/>
          <w:szCs w:val="32"/>
        </w:rPr>
        <w:t xml:space="preserve"> </w:t>
      </w:r>
      <w:r w:rsidRPr="002048A1">
        <w:rPr>
          <w:rFonts w:ascii="Arial" w:eastAsia="??" w:hAnsi="Arial"/>
          <w:color w:val="FF0000"/>
          <w:sz w:val="32"/>
          <w:szCs w:val="32"/>
        </w:rPr>
        <w:t>change &gt;&gt;</w:t>
      </w:r>
    </w:p>
    <w:p w14:paraId="48134982" w14:textId="77777777" w:rsidR="00936045" w:rsidRPr="00936045" w:rsidRDefault="00936045">
      <w:pPr>
        <w:rPr>
          <w:noProof/>
        </w:rPr>
      </w:pPr>
    </w:p>
    <w:sectPr w:rsidR="00936045" w:rsidRPr="009360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401B1" w14:textId="77777777" w:rsidR="004E5A22" w:rsidRDefault="004E5A22">
      <w:r>
        <w:separator/>
      </w:r>
    </w:p>
  </w:endnote>
  <w:endnote w:type="continuationSeparator" w:id="0">
    <w:p w14:paraId="391EBF91" w14:textId="77777777" w:rsidR="004E5A22" w:rsidRDefault="004E5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等线">
    <w:altName w:val="µÈÏß"/>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EBB72" w14:textId="77777777" w:rsidR="004E5A22" w:rsidRDefault="004E5A22">
      <w:r>
        <w:separator/>
      </w:r>
    </w:p>
  </w:footnote>
  <w:footnote w:type="continuationSeparator" w:id="0">
    <w:p w14:paraId="3F5599C1" w14:textId="77777777" w:rsidR="004E5A22" w:rsidRDefault="004E5A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25C36"/>
    <w:multiLevelType w:val="hybridMultilevel"/>
    <w:tmpl w:val="B5D4264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ACD043A"/>
    <w:multiLevelType w:val="hybridMultilevel"/>
    <w:tmpl w:val="83608D80"/>
    <w:lvl w:ilvl="0" w:tplc="F05A5110">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64BD68EC"/>
    <w:multiLevelType w:val="hybridMultilevel"/>
    <w:tmpl w:val="68AAB8DA"/>
    <w:lvl w:ilvl="0" w:tplc="39885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65A4B4B"/>
    <w:multiLevelType w:val="hybridMultilevel"/>
    <w:tmpl w:val="991429E4"/>
    <w:lvl w:ilvl="0" w:tplc="7D8E4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26723609">
    <w:abstractNumId w:val="1"/>
  </w:num>
  <w:num w:numId="2" w16cid:durableId="1511484603">
    <w:abstractNumId w:val="0"/>
  </w:num>
  <w:num w:numId="3" w16cid:durableId="1250122454">
    <w:abstractNumId w:val="2"/>
  </w:num>
  <w:num w:numId="4" w16cid:durableId="7378701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jing Chen">
    <w15:presenceInfo w15:providerId="None" w15:userId="Jingjing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35"/>
    <w:rsid w:val="00022E4A"/>
    <w:rsid w:val="00064887"/>
    <w:rsid w:val="00091E98"/>
    <w:rsid w:val="000A6394"/>
    <w:rsid w:val="000B7FED"/>
    <w:rsid w:val="000C038A"/>
    <w:rsid w:val="000C6598"/>
    <w:rsid w:val="000D44B3"/>
    <w:rsid w:val="000E590B"/>
    <w:rsid w:val="00145D43"/>
    <w:rsid w:val="00152AA1"/>
    <w:rsid w:val="00192C46"/>
    <w:rsid w:val="001A08B3"/>
    <w:rsid w:val="001A7B60"/>
    <w:rsid w:val="001B52F0"/>
    <w:rsid w:val="001B7A65"/>
    <w:rsid w:val="001D051E"/>
    <w:rsid w:val="001E41F3"/>
    <w:rsid w:val="00212883"/>
    <w:rsid w:val="0026004D"/>
    <w:rsid w:val="002640DD"/>
    <w:rsid w:val="00275D12"/>
    <w:rsid w:val="002803A1"/>
    <w:rsid w:val="00284FEB"/>
    <w:rsid w:val="002860C4"/>
    <w:rsid w:val="002B0478"/>
    <w:rsid w:val="002B5741"/>
    <w:rsid w:val="002C6104"/>
    <w:rsid w:val="002E472E"/>
    <w:rsid w:val="00305409"/>
    <w:rsid w:val="003609EF"/>
    <w:rsid w:val="0036231A"/>
    <w:rsid w:val="00374DD4"/>
    <w:rsid w:val="003C7F43"/>
    <w:rsid w:val="003D49B1"/>
    <w:rsid w:val="003D6F1C"/>
    <w:rsid w:val="003D73AD"/>
    <w:rsid w:val="003E1A36"/>
    <w:rsid w:val="00410371"/>
    <w:rsid w:val="004242F1"/>
    <w:rsid w:val="004B75B7"/>
    <w:rsid w:val="004E5A22"/>
    <w:rsid w:val="005141D9"/>
    <w:rsid w:val="0051580D"/>
    <w:rsid w:val="00531147"/>
    <w:rsid w:val="00547111"/>
    <w:rsid w:val="00560D2A"/>
    <w:rsid w:val="00592D74"/>
    <w:rsid w:val="005A362E"/>
    <w:rsid w:val="005E2C44"/>
    <w:rsid w:val="00621188"/>
    <w:rsid w:val="006257ED"/>
    <w:rsid w:val="00653DE4"/>
    <w:rsid w:val="00665C47"/>
    <w:rsid w:val="006807EB"/>
    <w:rsid w:val="00695808"/>
    <w:rsid w:val="006B46FB"/>
    <w:rsid w:val="006E14AF"/>
    <w:rsid w:val="006E21FB"/>
    <w:rsid w:val="006E5949"/>
    <w:rsid w:val="00714D5F"/>
    <w:rsid w:val="007561A5"/>
    <w:rsid w:val="00773124"/>
    <w:rsid w:val="00792342"/>
    <w:rsid w:val="007977A8"/>
    <w:rsid w:val="007B512A"/>
    <w:rsid w:val="007C2097"/>
    <w:rsid w:val="007D6A07"/>
    <w:rsid w:val="007F7259"/>
    <w:rsid w:val="008040A8"/>
    <w:rsid w:val="008279FA"/>
    <w:rsid w:val="00840E53"/>
    <w:rsid w:val="008626E7"/>
    <w:rsid w:val="00870EE7"/>
    <w:rsid w:val="008863B9"/>
    <w:rsid w:val="0088745E"/>
    <w:rsid w:val="008A45A6"/>
    <w:rsid w:val="008D3CCC"/>
    <w:rsid w:val="008E37BC"/>
    <w:rsid w:val="008E53D0"/>
    <w:rsid w:val="008F2286"/>
    <w:rsid w:val="008F3789"/>
    <w:rsid w:val="008F686C"/>
    <w:rsid w:val="009148DE"/>
    <w:rsid w:val="00934D07"/>
    <w:rsid w:val="00936045"/>
    <w:rsid w:val="00940238"/>
    <w:rsid w:val="00941E30"/>
    <w:rsid w:val="00965E13"/>
    <w:rsid w:val="009777D9"/>
    <w:rsid w:val="00991B88"/>
    <w:rsid w:val="009A5753"/>
    <w:rsid w:val="009A579D"/>
    <w:rsid w:val="009E17A9"/>
    <w:rsid w:val="009E3297"/>
    <w:rsid w:val="009F734F"/>
    <w:rsid w:val="00A02B36"/>
    <w:rsid w:val="00A045F9"/>
    <w:rsid w:val="00A246B6"/>
    <w:rsid w:val="00A26BCD"/>
    <w:rsid w:val="00A47E70"/>
    <w:rsid w:val="00A50CF0"/>
    <w:rsid w:val="00A70CDB"/>
    <w:rsid w:val="00A7671C"/>
    <w:rsid w:val="00AA2CBC"/>
    <w:rsid w:val="00AA465B"/>
    <w:rsid w:val="00AA5090"/>
    <w:rsid w:val="00AC1B79"/>
    <w:rsid w:val="00AC5820"/>
    <w:rsid w:val="00AD1CD8"/>
    <w:rsid w:val="00AD741C"/>
    <w:rsid w:val="00AF057B"/>
    <w:rsid w:val="00B258BB"/>
    <w:rsid w:val="00B36E54"/>
    <w:rsid w:val="00B606B4"/>
    <w:rsid w:val="00B67B97"/>
    <w:rsid w:val="00B84207"/>
    <w:rsid w:val="00B968C8"/>
    <w:rsid w:val="00BA3EC5"/>
    <w:rsid w:val="00BA51D9"/>
    <w:rsid w:val="00BB5DFC"/>
    <w:rsid w:val="00BC54DF"/>
    <w:rsid w:val="00BD279D"/>
    <w:rsid w:val="00BD6BB8"/>
    <w:rsid w:val="00C07264"/>
    <w:rsid w:val="00C163EC"/>
    <w:rsid w:val="00C57879"/>
    <w:rsid w:val="00C6153C"/>
    <w:rsid w:val="00C66BA2"/>
    <w:rsid w:val="00C83159"/>
    <w:rsid w:val="00C870F6"/>
    <w:rsid w:val="00C95985"/>
    <w:rsid w:val="00CC5026"/>
    <w:rsid w:val="00CC68D0"/>
    <w:rsid w:val="00CF53C2"/>
    <w:rsid w:val="00D03F9A"/>
    <w:rsid w:val="00D06D51"/>
    <w:rsid w:val="00D201DD"/>
    <w:rsid w:val="00D24991"/>
    <w:rsid w:val="00D50255"/>
    <w:rsid w:val="00D66520"/>
    <w:rsid w:val="00D81949"/>
    <w:rsid w:val="00D84AE9"/>
    <w:rsid w:val="00DB14F5"/>
    <w:rsid w:val="00DE34CF"/>
    <w:rsid w:val="00E12399"/>
    <w:rsid w:val="00E13387"/>
    <w:rsid w:val="00E13F3D"/>
    <w:rsid w:val="00E34898"/>
    <w:rsid w:val="00E716CD"/>
    <w:rsid w:val="00E91DF6"/>
    <w:rsid w:val="00EA2F59"/>
    <w:rsid w:val="00EB09B7"/>
    <w:rsid w:val="00EE7D7C"/>
    <w:rsid w:val="00EF799E"/>
    <w:rsid w:val="00F25D98"/>
    <w:rsid w:val="00F300FB"/>
    <w:rsid w:val="00F4698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link w:val="B4Char"/>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A02B36"/>
    <w:rPr>
      <w:rFonts w:ascii="Arial" w:hAnsi="Arial"/>
      <w:lang w:val="en-GB" w:eastAsia="en-US"/>
    </w:rPr>
  </w:style>
  <w:style w:type="character" w:customStyle="1" w:styleId="THChar">
    <w:name w:val="TH Char"/>
    <w:link w:val="TH"/>
    <w:qFormat/>
    <w:rsid w:val="003D73AD"/>
    <w:rPr>
      <w:rFonts w:ascii="Arial" w:hAnsi="Arial"/>
      <w:b/>
      <w:lang w:val="en-GB" w:eastAsia="en-US"/>
    </w:rPr>
  </w:style>
  <w:style w:type="character" w:customStyle="1" w:styleId="TALCar">
    <w:name w:val="TAL Car"/>
    <w:link w:val="TAL"/>
    <w:qFormat/>
    <w:rsid w:val="003D73AD"/>
    <w:rPr>
      <w:rFonts w:ascii="Arial" w:hAnsi="Arial"/>
      <w:sz w:val="18"/>
      <w:lang w:val="en-GB" w:eastAsia="en-US"/>
    </w:rPr>
  </w:style>
  <w:style w:type="character" w:customStyle="1" w:styleId="TAHCar">
    <w:name w:val="TAH Car"/>
    <w:link w:val="TAH"/>
    <w:qFormat/>
    <w:rsid w:val="003D73AD"/>
    <w:rPr>
      <w:rFonts w:ascii="Arial" w:hAnsi="Arial"/>
      <w:b/>
      <w:sz w:val="18"/>
      <w:lang w:val="en-GB" w:eastAsia="en-US"/>
    </w:rPr>
  </w:style>
  <w:style w:type="character" w:customStyle="1" w:styleId="TACChar">
    <w:name w:val="TAC Char"/>
    <w:link w:val="TAC"/>
    <w:qFormat/>
    <w:rsid w:val="003D73AD"/>
    <w:rPr>
      <w:rFonts w:ascii="Arial" w:hAnsi="Arial"/>
      <w:sz w:val="18"/>
      <w:lang w:val="en-GB" w:eastAsia="en-US"/>
    </w:rPr>
  </w:style>
  <w:style w:type="character" w:customStyle="1" w:styleId="B1Char">
    <w:name w:val="B1 Char"/>
    <w:link w:val="B1"/>
    <w:qFormat/>
    <w:rsid w:val="00AA5090"/>
    <w:rPr>
      <w:rFonts w:ascii="Times New Roman" w:hAnsi="Times New Roman"/>
      <w:lang w:val="en-GB" w:eastAsia="en-US"/>
    </w:rPr>
  </w:style>
  <w:style w:type="table" w:styleId="af1">
    <w:name w:val="Table Grid"/>
    <w:basedOn w:val="a1"/>
    <w:rsid w:val="00D201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D201DD"/>
    <w:rPr>
      <w:rFonts w:ascii="Arial" w:hAnsi="Arial"/>
      <w:sz w:val="18"/>
      <w:lang w:val="en-GB" w:eastAsia="en-US"/>
    </w:rPr>
  </w:style>
  <w:style w:type="character" w:customStyle="1" w:styleId="B2Char">
    <w:name w:val="B2 Char"/>
    <w:link w:val="B2"/>
    <w:qFormat/>
    <w:rsid w:val="00D201DD"/>
    <w:rPr>
      <w:rFonts w:ascii="Times New Roman" w:hAnsi="Times New Roman"/>
      <w:lang w:val="en-GB" w:eastAsia="en-US"/>
    </w:rPr>
  </w:style>
  <w:style w:type="character" w:customStyle="1" w:styleId="EQChar">
    <w:name w:val="EQ Char"/>
    <w:link w:val="EQ"/>
    <w:qFormat/>
    <w:locked/>
    <w:rsid w:val="00D201DD"/>
    <w:rPr>
      <w:rFonts w:ascii="Times New Roman" w:hAnsi="Times New Roman"/>
      <w:noProof/>
      <w:lang w:val="en-GB" w:eastAsia="en-US"/>
    </w:rPr>
  </w:style>
  <w:style w:type="character" w:customStyle="1" w:styleId="B3Char">
    <w:name w:val="B3 Char"/>
    <w:link w:val="B3"/>
    <w:qFormat/>
    <w:locked/>
    <w:rsid w:val="00D201DD"/>
    <w:rPr>
      <w:rFonts w:ascii="Times New Roman" w:hAnsi="Times New Roman"/>
      <w:lang w:val="en-GB" w:eastAsia="en-US"/>
    </w:rPr>
  </w:style>
  <w:style w:type="paragraph" w:styleId="af2">
    <w:name w:val="Revision"/>
    <w:hidden/>
    <w:uiPriority w:val="99"/>
    <w:semiHidden/>
    <w:rsid w:val="00EA2F59"/>
    <w:rPr>
      <w:rFonts w:ascii="Times New Roman" w:hAnsi="Times New Roman"/>
      <w:lang w:val="en-GB" w:eastAsia="en-US"/>
    </w:rPr>
  </w:style>
  <w:style w:type="character" w:customStyle="1" w:styleId="NOChar">
    <w:name w:val="NO Char"/>
    <w:link w:val="NO"/>
    <w:qFormat/>
    <w:rsid w:val="00AC1B79"/>
    <w:rPr>
      <w:rFonts w:ascii="Times New Roman" w:hAnsi="Times New Roman"/>
      <w:lang w:val="en-GB" w:eastAsia="en-US"/>
    </w:rPr>
  </w:style>
  <w:style w:type="character" w:customStyle="1" w:styleId="B4Char">
    <w:name w:val="B4 Char"/>
    <w:link w:val="B4"/>
    <w:qFormat/>
    <w:rsid w:val="00AC1B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TotalTime>
  <Pages>6</Pages>
  <Words>2965</Words>
  <Characters>16903</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CMCC</Company>
  <LinksUpToDate>false</LinksUpToDate>
  <CharactersWithSpaces>19829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jingjing Chen</dc:creator>
  <cp:keywords/>
  <cp:lastModifiedBy>Jingjing Chen</cp:lastModifiedBy>
  <cp:revision>57</cp:revision>
  <cp:lastPrinted>1899-12-31T23:00:00Z</cp:lastPrinted>
  <dcterms:created xsi:type="dcterms:W3CDTF">2020-02-03T08:32:00Z</dcterms:created>
  <dcterms:modified xsi:type="dcterms:W3CDTF">2022-08-09T15:08:00Z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